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05" w:rsidRDefault="00155F05" w:rsidP="00155F05">
      <w:pPr>
        <w:jc w:val="center"/>
        <w:rPr>
          <w:b/>
          <w:sz w:val="40"/>
          <w:szCs w:val="40"/>
        </w:rPr>
      </w:pPr>
    </w:p>
    <w:p w:rsidR="00155F05" w:rsidRDefault="00155F05" w:rsidP="00155F05">
      <w:pPr>
        <w:jc w:val="center"/>
        <w:rPr>
          <w:b/>
          <w:sz w:val="40"/>
          <w:szCs w:val="40"/>
        </w:rPr>
      </w:pPr>
    </w:p>
    <w:p w:rsidR="00155F05" w:rsidRDefault="00155F05" w:rsidP="00155F05">
      <w:pPr>
        <w:jc w:val="center"/>
        <w:rPr>
          <w:b/>
          <w:sz w:val="40"/>
          <w:szCs w:val="40"/>
        </w:rPr>
      </w:pPr>
    </w:p>
    <w:p w:rsidR="00155F05" w:rsidRDefault="00155F05" w:rsidP="00155F05">
      <w:pPr>
        <w:jc w:val="center"/>
        <w:rPr>
          <w:b/>
          <w:sz w:val="40"/>
          <w:szCs w:val="40"/>
        </w:rPr>
      </w:pPr>
    </w:p>
    <w:p w:rsidR="00155F05" w:rsidRDefault="00155F05" w:rsidP="00155F05">
      <w:pPr>
        <w:jc w:val="center"/>
        <w:rPr>
          <w:b/>
          <w:sz w:val="40"/>
          <w:szCs w:val="40"/>
        </w:rPr>
      </w:pPr>
    </w:p>
    <w:p w:rsidR="00155F05" w:rsidRDefault="00155F05" w:rsidP="00155F05">
      <w:pPr>
        <w:jc w:val="center"/>
        <w:rPr>
          <w:b/>
          <w:sz w:val="40"/>
          <w:szCs w:val="40"/>
        </w:rPr>
      </w:pPr>
    </w:p>
    <w:p w:rsidR="00155F05" w:rsidRDefault="00155F05" w:rsidP="00155F05">
      <w:pPr>
        <w:jc w:val="center"/>
        <w:rPr>
          <w:b/>
          <w:sz w:val="40"/>
          <w:szCs w:val="40"/>
        </w:rPr>
      </w:pPr>
    </w:p>
    <w:p w:rsidR="00155F05" w:rsidRDefault="00155F05" w:rsidP="00155F05">
      <w:pPr>
        <w:jc w:val="center"/>
        <w:rPr>
          <w:b/>
          <w:sz w:val="40"/>
          <w:szCs w:val="40"/>
        </w:rPr>
      </w:pPr>
    </w:p>
    <w:p w:rsidR="00155F05" w:rsidRDefault="00155F05" w:rsidP="00155F0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Individuálna v</w:t>
      </w:r>
      <w:r w:rsidRPr="006C41DE">
        <w:rPr>
          <w:b/>
          <w:sz w:val="52"/>
          <w:szCs w:val="52"/>
        </w:rPr>
        <w:t>ýročná správa</w:t>
      </w:r>
    </w:p>
    <w:p w:rsidR="00155F05" w:rsidRPr="006C41DE" w:rsidRDefault="00155F05" w:rsidP="00155F05">
      <w:pPr>
        <w:jc w:val="center"/>
        <w:rPr>
          <w:b/>
          <w:sz w:val="52"/>
          <w:szCs w:val="52"/>
        </w:rPr>
      </w:pPr>
    </w:p>
    <w:p w:rsidR="00155F05" w:rsidRDefault="00155F05" w:rsidP="00155F05">
      <w:pPr>
        <w:jc w:val="center"/>
        <w:rPr>
          <w:b/>
          <w:sz w:val="52"/>
          <w:szCs w:val="52"/>
        </w:rPr>
      </w:pPr>
      <w:r w:rsidRPr="006C41DE">
        <w:rPr>
          <w:b/>
          <w:sz w:val="52"/>
          <w:szCs w:val="52"/>
        </w:rPr>
        <w:t xml:space="preserve">Obce </w:t>
      </w:r>
      <w:r>
        <w:rPr>
          <w:b/>
          <w:sz w:val="52"/>
          <w:szCs w:val="52"/>
        </w:rPr>
        <w:t>Kotmanová</w:t>
      </w:r>
    </w:p>
    <w:p w:rsidR="00155F05" w:rsidRPr="006C41DE" w:rsidRDefault="00155F05" w:rsidP="00155F05">
      <w:pPr>
        <w:jc w:val="center"/>
        <w:rPr>
          <w:b/>
          <w:sz w:val="52"/>
          <w:szCs w:val="52"/>
        </w:rPr>
      </w:pPr>
    </w:p>
    <w:p w:rsidR="00155F05" w:rsidRPr="006C41DE" w:rsidRDefault="00155F05" w:rsidP="00155F0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za rok 2018</w:t>
      </w:r>
    </w:p>
    <w:p w:rsidR="00155F05" w:rsidRDefault="00155F05" w:rsidP="00155F05">
      <w:pPr>
        <w:jc w:val="center"/>
        <w:rPr>
          <w:b/>
          <w:sz w:val="44"/>
          <w:szCs w:val="44"/>
        </w:rPr>
      </w:pPr>
    </w:p>
    <w:p w:rsidR="00155F05" w:rsidRDefault="00155F05" w:rsidP="00155F05">
      <w:pPr>
        <w:jc w:val="center"/>
        <w:rPr>
          <w:b/>
          <w:sz w:val="44"/>
          <w:szCs w:val="44"/>
        </w:rPr>
      </w:pPr>
    </w:p>
    <w:p w:rsidR="00155F05" w:rsidRDefault="00155F05" w:rsidP="00155F05">
      <w:pPr>
        <w:jc w:val="center"/>
        <w:rPr>
          <w:b/>
          <w:sz w:val="44"/>
          <w:szCs w:val="44"/>
        </w:rPr>
      </w:pPr>
    </w:p>
    <w:p w:rsidR="00155F05" w:rsidRDefault="00155F05" w:rsidP="00155F05">
      <w:pPr>
        <w:jc w:val="center"/>
        <w:rPr>
          <w:b/>
          <w:sz w:val="44"/>
          <w:szCs w:val="44"/>
        </w:rPr>
      </w:pPr>
    </w:p>
    <w:p w:rsidR="00155F05" w:rsidRDefault="00155F05" w:rsidP="00155F05">
      <w:pPr>
        <w:jc w:val="center"/>
        <w:rPr>
          <w:b/>
          <w:sz w:val="44"/>
          <w:szCs w:val="44"/>
        </w:rPr>
      </w:pPr>
    </w:p>
    <w:p w:rsidR="00155F05" w:rsidRDefault="00155F05" w:rsidP="00155F05">
      <w:pPr>
        <w:jc w:val="center"/>
        <w:rPr>
          <w:b/>
          <w:sz w:val="44"/>
          <w:szCs w:val="44"/>
        </w:rPr>
      </w:pPr>
    </w:p>
    <w:p w:rsidR="00155F05" w:rsidRDefault="00155F05" w:rsidP="00155F05">
      <w:pPr>
        <w:jc w:val="center"/>
        <w:rPr>
          <w:b/>
          <w:sz w:val="44"/>
          <w:szCs w:val="44"/>
        </w:rPr>
      </w:pPr>
    </w:p>
    <w:p w:rsidR="00155F05" w:rsidRDefault="00155F05" w:rsidP="00155F05">
      <w:pPr>
        <w:jc w:val="center"/>
        <w:rPr>
          <w:b/>
          <w:sz w:val="44"/>
          <w:szCs w:val="44"/>
        </w:rPr>
      </w:pPr>
    </w:p>
    <w:p w:rsidR="00155F05" w:rsidRDefault="00155F05" w:rsidP="00155F05">
      <w:pPr>
        <w:tabs>
          <w:tab w:val="right" w:pos="8820"/>
        </w:tabs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155F05" w:rsidRDefault="00155F05" w:rsidP="00155F05">
      <w:pPr>
        <w:tabs>
          <w:tab w:val="right" w:pos="8820"/>
        </w:tabs>
        <w:jc w:val="both"/>
        <w:rPr>
          <w:b/>
          <w:sz w:val="44"/>
          <w:szCs w:val="44"/>
        </w:rPr>
      </w:pPr>
    </w:p>
    <w:p w:rsidR="00155F05" w:rsidRDefault="00155F05" w:rsidP="00155F05">
      <w:pPr>
        <w:tabs>
          <w:tab w:val="right" w:pos="8820"/>
        </w:tabs>
        <w:jc w:val="both"/>
        <w:rPr>
          <w:b/>
          <w:sz w:val="44"/>
          <w:szCs w:val="44"/>
        </w:rPr>
      </w:pPr>
    </w:p>
    <w:p w:rsidR="00155F05" w:rsidRPr="0018468E" w:rsidRDefault="00155F05" w:rsidP="00155F05">
      <w:pPr>
        <w:tabs>
          <w:tab w:val="right" w:pos="8820"/>
        </w:tabs>
        <w:jc w:val="both"/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                                                 </w:t>
      </w:r>
      <w:r w:rsidRPr="0018468E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......</w:t>
      </w:r>
      <w:r w:rsidRPr="0018468E">
        <w:rPr>
          <w:b/>
          <w:sz w:val="36"/>
          <w:szCs w:val="36"/>
        </w:rPr>
        <w:t>............</w:t>
      </w:r>
      <w:r>
        <w:rPr>
          <w:b/>
          <w:sz w:val="36"/>
          <w:szCs w:val="36"/>
        </w:rPr>
        <w:t>.....</w:t>
      </w:r>
      <w:r w:rsidRPr="0018468E">
        <w:rPr>
          <w:b/>
          <w:sz w:val="36"/>
          <w:szCs w:val="36"/>
        </w:rPr>
        <w:t>...............</w:t>
      </w:r>
    </w:p>
    <w:p w:rsidR="00155F05" w:rsidRPr="0018468E" w:rsidRDefault="00155F05" w:rsidP="00155F05">
      <w:pPr>
        <w:tabs>
          <w:tab w:val="right" w:pos="8820"/>
        </w:tabs>
        <w:jc w:val="both"/>
        <w:rPr>
          <w:b/>
          <w:sz w:val="36"/>
          <w:szCs w:val="36"/>
        </w:rPr>
      </w:pPr>
      <w:r w:rsidRPr="0018468E">
        <w:rPr>
          <w:b/>
          <w:sz w:val="36"/>
          <w:szCs w:val="36"/>
        </w:rPr>
        <w:t xml:space="preserve">                                                      </w:t>
      </w:r>
      <w:r>
        <w:rPr>
          <w:b/>
          <w:sz w:val="36"/>
          <w:szCs w:val="36"/>
        </w:rPr>
        <w:t xml:space="preserve">        </w:t>
      </w:r>
      <w:r w:rsidRPr="0018468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Mgr.</w:t>
      </w:r>
      <w:r w:rsidRPr="0018468E">
        <w:rPr>
          <w:b/>
          <w:sz w:val="36"/>
          <w:szCs w:val="36"/>
        </w:rPr>
        <w:t xml:space="preserve"> Mária Oravcová</w:t>
      </w:r>
    </w:p>
    <w:p w:rsidR="00155F05" w:rsidRPr="0018468E" w:rsidRDefault="00155F05" w:rsidP="00155F05">
      <w:pPr>
        <w:tabs>
          <w:tab w:val="right" w:pos="8820"/>
        </w:tabs>
        <w:jc w:val="both"/>
        <w:rPr>
          <w:b/>
          <w:sz w:val="36"/>
          <w:szCs w:val="36"/>
        </w:rPr>
      </w:pPr>
      <w:r w:rsidRPr="0018468E">
        <w:rPr>
          <w:b/>
          <w:sz w:val="36"/>
          <w:szCs w:val="36"/>
        </w:rPr>
        <w:t xml:space="preserve">                                                          </w:t>
      </w:r>
      <w:r>
        <w:rPr>
          <w:b/>
          <w:sz w:val="36"/>
          <w:szCs w:val="36"/>
        </w:rPr>
        <w:t xml:space="preserve">          </w:t>
      </w:r>
      <w:r w:rsidRPr="0018468E">
        <w:rPr>
          <w:b/>
          <w:sz w:val="36"/>
          <w:szCs w:val="36"/>
        </w:rPr>
        <w:t>starostka obce</w:t>
      </w:r>
    </w:p>
    <w:p w:rsidR="00155F05" w:rsidRDefault="00155F05" w:rsidP="00155F05">
      <w:pPr>
        <w:tabs>
          <w:tab w:val="right" w:pos="8820"/>
        </w:tabs>
        <w:spacing w:line="360" w:lineRule="auto"/>
        <w:jc w:val="both"/>
        <w:rPr>
          <w:b/>
        </w:rPr>
      </w:pPr>
    </w:p>
    <w:p w:rsidR="00155F05" w:rsidRDefault="00155F05" w:rsidP="00155F05">
      <w:pPr>
        <w:tabs>
          <w:tab w:val="right" w:pos="8820"/>
        </w:tabs>
        <w:spacing w:line="360" w:lineRule="auto"/>
        <w:jc w:val="both"/>
        <w:rPr>
          <w:b/>
        </w:rPr>
      </w:pPr>
      <w:r>
        <w:rPr>
          <w:b/>
        </w:rPr>
        <w:lastRenderedPageBreak/>
        <w:t>OBSAH</w:t>
      </w:r>
      <w:r>
        <w:rPr>
          <w:b/>
        </w:rPr>
        <w:tab/>
        <w:t>str.</w:t>
      </w:r>
    </w:p>
    <w:p w:rsidR="00155F05" w:rsidRPr="003C41C4" w:rsidRDefault="00155F05" w:rsidP="00155F05">
      <w:pPr>
        <w:numPr>
          <w:ilvl w:val="0"/>
          <w:numId w:val="17"/>
        </w:numPr>
        <w:spacing w:line="360" w:lineRule="auto"/>
        <w:ind w:left="284" w:hanging="284"/>
      </w:pPr>
      <w:r w:rsidRPr="003C41C4">
        <w:t xml:space="preserve">Úvodné slovo starostu obce </w:t>
      </w:r>
      <w:r w:rsidRPr="003C41C4">
        <w:tab/>
        <w:t xml:space="preserve"> 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="00C21E19">
        <w:t>4</w:t>
      </w:r>
    </w:p>
    <w:p w:rsidR="00155F05" w:rsidRPr="003C41C4" w:rsidRDefault="00155F05" w:rsidP="00155F05">
      <w:pPr>
        <w:numPr>
          <w:ilvl w:val="0"/>
          <w:numId w:val="17"/>
        </w:numPr>
        <w:spacing w:line="360" w:lineRule="auto"/>
        <w:ind w:left="284" w:hanging="284"/>
      </w:pPr>
      <w:r w:rsidRPr="003C41C4">
        <w:t>Identifikačné údaje obce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="00C21E19">
        <w:t>4</w:t>
      </w:r>
    </w:p>
    <w:p w:rsidR="00155F05" w:rsidRPr="003C41C4" w:rsidRDefault="00155F05" w:rsidP="00155F05">
      <w:pPr>
        <w:numPr>
          <w:ilvl w:val="0"/>
          <w:numId w:val="17"/>
        </w:numPr>
        <w:spacing w:line="360" w:lineRule="auto"/>
        <w:ind w:left="284" w:hanging="284"/>
      </w:pPr>
      <w:r w:rsidRPr="003C41C4">
        <w:t>Organizačná štruktúra obce a identifik</w:t>
      </w:r>
      <w:r w:rsidR="00C21E19">
        <w:t>ácia vedúcich predstaviteľov</w:t>
      </w:r>
      <w:r w:rsidR="00C21E19">
        <w:tab/>
      </w:r>
      <w:r w:rsidR="00C21E19">
        <w:tab/>
      </w:r>
      <w:r w:rsidR="00C21E19">
        <w:tab/>
        <w:t>4</w:t>
      </w:r>
    </w:p>
    <w:p w:rsidR="00155F05" w:rsidRPr="003C41C4" w:rsidRDefault="00155F05" w:rsidP="00155F05">
      <w:pPr>
        <w:numPr>
          <w:ilvl w:val="0"/>
          <w:numId w:val="17"/>
        </w:numPr>
        <w:spacing w:line="360" w:lineRule="auto"/>
        <w:ind w:left="284" w:hanging="284"/>
      </w:pPr>
      <w:r w:rsidRPr="003C41C4">
        <w:t xml:space="preserve">Poslanie, vízie, ciele 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="00C21E19">
        <w:t>5</w:t>
      </w:r>
    </w:p>
    <w:p w:rsidR="00155F05" w:rsidRPr="003C41C4" w:rsidRDefault="00155F05" w:rsidP="00155F05">
      <w:pPr>
        <w:numPr>
          <w:ilvl w:val="0"/>
          <w:numId w:val="17"/>
        </w:numPr>
        <w:spacing w:line="360" w:lineRule="auto"/>
        <w:ind w:left="284" w:hanging="284"/>
      </w:pPr>
      <w:r w:rsidRPr="003C41C4">
        <w:t>Základná charakteristika obce</w:t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="00C21E19">
        <w:t>6</w:t>
      </w:r>
    </w:p>
    <w:p w:rsidR="00155F05" w:rsidRDefault="00155F05" w:rsidP="00155F05">
      <w:pPr>
        <w:tabs>
          <w:tab w:val="right" w:pos="-5529"/>
        </w:tabs>
        <w:spacing w:line="360" w:lineRule="auto"/>
        <w:jc w:val="both"/>
      </w:pPr>
      <w:r>
        <w:t xml:space="preserve">    5.1.  Geografické údaje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1E19">
        <w:t>6</w:t>
      </w:r>
    </w:p>
    <w:p w:rsidR="00155F05" w:rsidRDefault="00155F05" w:rsidP="00155F05">
      <w:pPr>
        <w:tabs>
          <w:tab w:val="right" w:pos="-5670"/>
        </w:tabs>
        <w:spacing w:line="360" w:lineRule="auto"/>
        <w:jc w:val="both"/>
      </w:pPr>
      <w:r>
        <w:t xml:space="preserve">    5.</w:t>
      </w:r>
      <w:r w:rsidR="00C21E19">
        <w:t>2.  Demografické údaje</w:t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  <w:t>6</w:t>
      </w:r>
    </w:p>
    <w:p w:rsidR="00155F05" w:rsidRDefault="00155F05" w:rsidP="00155F05">
      <w:pPr>
        <w:tabs>
          <w:tab w:val="right" w:pos="-5670"/>
        </w:tabs>
        <w:spacing w:line="360" w:lineRule="auto"/>
        <w:jc w:val="both"/>
      </w:pPr>
      <w:r>
        <w:t xml:space="preserve">    </w:t>
      </w:r>
      <w:r w:rsidR="00C21E19">
        <w:t>5.3.  Ekonomické údaje</w:t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  <w:t>6</w:t>
      </w:r>
    </w:p>
    <w:p w:rsidR="00155F05" w:rsidRPr="003F7577" w:rsidRDefault="00155F05" w:rsidP="00155F05">
      <w:pPr>
        <w:spacing w:line="360" w:lineRule="auto"/>
        <w:jc w:val="both"/>
      </w:pPr>
      <w:r w:rsidRPr="003F7577">
        <w:t xml:space="preserve"> </w:t>
      </w:r>
      <w:r w:rsidR="00C21E19">
        <w:t xml:space="preserve">   5.4.  Symboly obce</w:t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  <w:t>7</w:t>
      </w:r>
    </w:p>
    <w:p w:rsidR="00155F05" w:rsidRPr="003F7577" w:rsidRDefault="00C21E19" w:rsidP="00155F05">
      <w:pPr>
        <w:tabs>
          <w:tab w:val="right" w:pos="-5529"/>
        </w:tabs>
        <w:spacing w:line="360" w:lineRule="auto"/>
        <w:jc w:val="both"/>
      </w:pPr>
      <w:r>
        <w:t xml:space="preserve">    5.5.  Logo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155F05" w:rsidRPr="003F7577" w:rsidRDefault="00155F05" w:rsidP="00155F05">
      <w:pPr>
        <w:tabs>
          <w:tab w:val="right" w:pos="-5670"/>
        </w:tabs>
        <w:spacing w:line="360" w:lineRule="auto"/>
        <w:jc w:val="both"/>
      </w:pPr>
      <w:r w:rsidRPr="003F7577">
        <w:t xml:space="preserve">    </w:t>
      </w:r>
      <w:r w:rsidR="00C21E19">
        <w:t>5.6.  História obce</w:t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  <w:t>8</w:t>
      </w:r>
    </w:p>
    <w:p w:rsidR="00155F05" w:rsidRDefault="00155F05" w:rsidP="00155F05">
      <w:pPr>
        <w:tabs>
          <w:tab w:val="right" w:pos="-5529"/>
        </w:tabs>
        <w:spacing w:line="360" w:lineRule="auto"/>
        <w:jc w:val="both"/>
      </w:pPr>
      <w:r w:rsidRPr="003F7577">
        <w:t xml:space="preserve">    5.7.  Pamiatky </w:t>
      </w:r>
      <w:r w:rsidRPr="003F7577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  <w:t>8</w:t>
      </w:r>
    </w:p>
    <w:p w:rsidR="00155F05" w:rsidRDefault="00155F05" w:rsidP="00155F05">
      <w:pPr>
        <w:spacing w:line="360" w:lineRule="auto"/>
        <w:jc w:val="both"/>
      </w:pPr>
      <w:r>
        <w:t xml:space="preserve">    5.8.  </w:t>
      </w:r>
      <w:r w:rsidR="00C21E19">
        <w:t>Významné osobnosti obce</w:t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  <w:t>10</w:t>
      </w:r>
    </w:p>
    <w:p w:rsidR="00155F05" w:rsidRPr="003C41C4" w:rsidRDefault="00155F05" w:rsidP="00155F05">
      <w:pPr>
        <w:numPr>
          <w:ilvl w:val="0"/>
          <w:numId w:val="17"/>
        </w:numPr>
        <w:spacing w:line="360" w:lineRule="auto"/>
        <w:ind w:left="284" w:hanging="284"/>
      </w:pPr>
      <w:r>
        <w:t>Plnenie úloh</w:t>
      </w:r>
      <w:r w:rsidRPr="003C41C4">
        <w:t xml:space="preserve"> obce (prenesené kompetencie, originálne kompetencie) </w:t>
      </w:r>
    </w:p>
    <w:p w:rsidR="00155F05" w:rsidRPr="003C41C4" w:rsidRDefault="00155F05" w:rsidP="00155F05">
      <w:pPr>
        <w:spacing w:line="360" w:lineRule="auto"/>
        <w:ind w:left="284"/>
      </w:pPr>
      <w:r w:rsidRPr="003C41C4">
        <w:t>6.1</w:t>
      </w:r>
      <w:r w:rsidR="00C21E19">
        <w:t>. Výchova a vzdelávanie</w:t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  <w:t>11</w:t>
      </w:r>
    </w:p>
    <w:p w:rsidR="00155F05" w:rsidRPr="003C41C4" w:rsidRDefault="00C21E19" w:rsidP="00155F05">
      <w:pPr>
        <w:spacing w:line="360" w:lineRule="auto"/>
        <w:ind w:left="284"/>
      </w:pPr>
      <w:r>
        <w:t>6.2. Zdravotníctvo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</w:p>
    <w:p w:rsidR="00155F05" w:rsidRPr="003C41C4" w:rsidRDefault="00155F05" w:rsidP="00155F05">
      <w:pPr>
        <w:tabs>
          <w:tab w:val="right" w:pos="-5670"/>
        </w:tabs>
        <w:spacing w:line="360" w:lineRule="auto"/>
        <w:jc w:val="both"/>
      </w:pPr>
      <w:r w:rsidRPr="003C41C4">
        <w:t xml:space="preserve">     6.3. Sociálne</w:t>
      </w:r>
      <w:r w:rsidR="00C21E19">
        <w:t xml:space="preserve"> zabezpečenie</w:t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  <w:t>11</w:t>
      </w:r>
    </w:p>
    <w:p w:rsidR="00155F05" w:rsidRPr="003C41C4" w:rsidRDefault="00C21E19" w:rsidP="00155F05">
      <w:pPr>
        <w:tabs>
          <w:tab w:val="right" w:pos="-5670"/>
        </w:tabs>
        <w:spacing w:line="360" w:lineRule="auto"/>
        <w:jc w:val="both"/>
      </w:pPr>
      <w:r>
        <w:t xml:space="preserve">     6.4. Kultúra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p w:rsidR="00155F05" w:rsidRPr="003C41C4" w:rsidRDefault="00155F05" w:rsidP="00155F05">
      <w:pPr>
        <w:tabs>
          <w:tab w:val="right" w:pos="-5529"/>
        </w:tabs>
        <w:spacing w:line="360" w:lineRule="auto"/>
        <w:jc w:val="both"/>
      </w:pPr>
      <w:r w:rsidRPr="003C41C4">
        <w:t xml:space="preserve"> </w:t>
      </w:r>
      <w:r w:rsidR="00C21E19">
        <w:t xml:space="preserve">    6.5. Hospodárstvo</w:t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  <w:t>12</w:t>
      </w:r>
    </w:p>
    <w:p w:rsidR="00155F05" w:rsidRPr="003C41C4" w:rsidRDefault="00155F05" w:rsidP="00155F05">
      <w:pPr>
        <w:numPr>
          <w:ilvl w:val="0"/>
          <w:numId w:val="17"/>
        </w:numPr>
        <w:spacing w:line="360" w:lineRule="auto"/>
        <w:ind w:left="284" w:hanging="284"/>
      </w:pPr>
      <w:r w:rsidRPr="003C41C4">
        <w:t>Informácia o vývoji obce</w:t>
      </w:r>
      <w:r w:rsidR="00C21E19">
        <w:t xml:space="preserve"> z pohľadu rozpočtovníctva</w:t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  <w:t>12</w:t>
      </w:r>
    </w:p>
    <w:p w:rsidR="00155F05" w:rsidRPr="003C41C4" w:rsidRDefault="00155F05" w:rsidP="00155F05">
      <w:pPr>
        <w:spacing w:line="360" w:lineRule="auto"/>
        <w:jc w:val="both"/>
      </w:pPr>
      <w:r w:rsidRPr="003C41C4">
        <w:t xml:space="preserve">    7.1.  Plnenie príjmov a čerpanie výdavkov za rok </w:t>
      </w:r>
      <w:r>
        <w:t>2017</w:t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  <w:t>13</w:t>
      </w:r>
    </w:p>
    <w:p w:rsidR="00155F05" w:rsidRPr="003C41C4" w:rsidRDefault="00155F05" w:rsidP="00155F05">
      <w:pPr>
        <w:tabs>
          <w:tab w:val="right" w:pos="-5529"/>
        </w:tabs>
        <w:spacing w:line="360" w:lineRule="auto"/>
        <w:jc w:val="both"/>
      </w:pPr>
      <w:r w:rsidRPr="003C41C4">
        <w:t xml:space="preserve">    7.2.  Prebytok/schodok rozpočtového hospodárenia za rok </w:t>
      </w:r>
      <w:r>
        <w:t>2017</w:t>
      </w:r>
      <w:r w:rsidR="00C21E19">
        <w:tab/>
      </w:r>
      <w:r w:rsidR="00C21E19">
        <w:tab/>
      </w:r>
      <w:r w:rsidR="00C21E19">
        <w:tab/>
      </w:r>
      <w:r w:rsidR="00C21E19">
        <w:tab/>
        <w:t>13</w:t>
      </w:r>
    </w:p>
    <w:p w:rsidR="00155F05" w:rsidRPr="003C41C4" w:rsidRDefault="00155F05" w:rsidP="00155F05">
      <w:pPr>
        <w:tabs>
          <w:tab w:val="right" w:pos="-5529"/>
        </w:tabs>
        <w:spacing w:line="360" w:lineRule="auto"/>
        <w:jc w:val="both"/>
      </w:pPr>
      <w:r w:rsidRPr="003C41C4">
        <w:t xml:space="preserve">    7.3.  Rozpočet na roky </w:t>
      </w:r>
      <w:r>
        <w:t>201</w:t>
      </w:r>
      <w:r w:rsidR="00C21E19">
        <w:t>9</w:t>
      </w:r>
      <w:r w:rsidRPr="003C41C4">
        <w:t xml:space="preserve"> </w:t>
      </w:r>
      <w:r>
        <w:t>-</w:t>
      </w:r>
      <w:r w:rsidRPr="003C41C4">
        <w:t xml:space="preserve"> </w:t>
      </w:r>
      <w:r>
        <w:t>202</w:t>
      </w:r>
      <w:r w:rsidR="00C21E19">
        <w:t>1</w:t>
      </w:r>
      <w:r>
        <w:t xml:space="preserve"> </w:t>
      </w:r>
      <w:r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</w:r>
      <w:r w:rsidRPr="003C41C4">
        <w:tab/>
        <w:t>1</w:t>
      </w:r>
      <w:r w:rsidR="00C21E19">
        <w:t>4</w:t>
      </w:r>
    </w:p>
    <w:p w:rsidR="00155F05" w:rsidRPr="003C41C4" w:rsidRDefault="00155F05" w:rsidP="00155F05">
      <w:pPr>
        <w:numPr>
          <w:ilvl w:val="0"/>
          <w:numId w:val="17"/>
        </w:numPr>
        <w:spacing w:line="360" w:lineRule="auto"/>
        <w:ind w:left="284" w:hanging="284"/>
      </w:pPr>
      <w:r w:rsidRPr="003C41C4">
        <w:t>Informácia o vývoji ob</w:t>
      </w:r>
      <w:r w:rsidR="00C21E19">
        <w:t xml:space="preserve">ce z pohľadu účtovníctva </w:t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  <w:t>14</w:t>
      </w:r>
    </w:p>
    <w:p w:rsidR="00155F05" w:rsidRPr="003C41C4" w:rsidRDefault="00C21E19" w:rsidP="00155F05">
      <w:pPr>
        <w:tabs>
          <w:tab w:val="right" w:pos="-5670"/>
        </w:tabs>
        <w:spacing w:line="360" w:lineRule="auto"/>
        <w:jc w:val="both"/>
      </w:pPr>
      <w:r>
        <w:t xml:space="preserve">     8.1.  Majetok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</w:t>
      </w:r>
    </w:p>
    <w:p w:rsidR="00155F05" w:rsidRPr="003C41C4" w:rsidRDefault="00155F05" w:rsidP="00155F05">
      <w:pPr>
        <w:tabs>
          <w:tab w:val="right" w:pos="-5529"/>
        </w:tabs>
        <w:spacing w:line="360" w:lineRule="auto"/>
        <w:jc w:val="both"/>
      </w:pPr>
      <w:r w:rsidRPr="003C41C4">
        <w:t xml:space="preserve">    </w:t>
      </w:r>
      <w:r w:rsidR="00C21E19">
        <w:t xml:space="preserve"> 8.2.  Zdroje krytia</w:t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  <w:t>15</w:t>
      </w:r>
    </w:p>
    <w:p w:rsidR="00155F05" w:rsidRPr="003C41C4" w:rsidRDefault="00155F05" w:rsidP="00155F05">
      <w:pPr>
        <w:spacing w:line="360" w:lineRule="auto"/>
        <w:jc w:val="both"/>
      </w:pPr>
      <w:r w:rsidRPr="003C41C4">
        <w:t xml:space="preserve"> </w:t>
      </w:r>
      <w:r w:rsidR="00C21E19">
        <w:t xml:space="preserve">    8.3.  Pohľadávky</w:t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  <w:t>15</w:t>
      </w:r>
    </w:p>
    <w:p w:rsidR="00155F05" w:rsidRPr="003C41C4" w:rsidRDefault="00C21E19" w:rsidP="00155F05">
      <w:pPr>
        <w:tabs>
          <w:tab w:val="right" w:pos="-5670"/>
        </w:tabs>
        <w:spacing w:line="360" w:lineRule="auto"/>
        <w:jc w:val="both"/>
      </w:pPr>
      <w:r>
        <w:t xml:space="preserve">     8.4.  Záväzky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</w:p>
    <w:p w:rsidR="00155F05" w:rsidRPr="003C41C4" w:rsidRDefault="00155F05" w:rsidP="00155F05">
      <w:pPr>
        <w:numPr>
          <w:ilvl w:val="0"/>
          <w:numId w:val="17"/>
        </w:numPr>
        <w:spacing w:line="360" w:lineRule="auto"/>
        <w:ind w:left="284" w:hanging="284"/>
      </w:pPr>
      <w:r w:rsidRPr="003C41C4">
        <w:t xml:space="preserve">Hospodársky výsledok za rok </w:t>
      </w:r>
      <w:r>
        <w:t>201</w:t>
      </w:r>
      <w:r w:rsidR="00C21E19">
        <w:t>8</w:t>
      </w:r>
      <w:r w:rsidRPr="003C41C4">
        <w:t xml:space="preserve"> - vývoj nákladov a výnosov</w:t>
      </w:r>
      <w:r w:rsidRPr="003C41C4">
        <w:tab/>
      </w:r>
      <w:r w:rsidRPr="003C41C4">
        <w:tab/>
      </w:r>
      <w:r w:rsidRPr="003C41C4">
        <w:tab/>
        <w:t>1</w:t>
      </w:r>
      <w:r w:rsidR="00C21E19">
        <w:t>6</w:t>
      </w:r>
    </w:p>
    <w:p w:rsidR="00155F05" w:rsidRDefault="00155F05" w:rsidP="00155F05">
      <w:pPr>
        <w:numPr>
          <w:ilvl w:val="0"/>
          <w:numId w:val="17"/>
        </w:numPr>
        <w:spacing w:line="360" w:lineRule="auto"/>
        <w:ind w:left="426" w:hanging="426"/>
      </w:pPr>
      <w:r>
        <w:t xml:space="preserve"> Ostat</w:t>
      </w:r>
      <w:r w:rsidR="00C21E19">
        <w:t>né dôležité informácie</w:t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  <w:t>18</w:t>
      </w:r>
    </w:p>
    <w:p w:rsidR="00155F05" w:rsidRDefault="00155F05" w:rsidP="00155F05">
      <w:pPr>
        <w:tabs>
          <w:tab w:val="right" w:pos="-5529"/>
        </w:tabs>
        <w:spacing w:line="360" w:lineRule="auto"/>
        <w:jc w:val="both"/>
      </w:pPr>
      <w:r>
        <w:t xml:space="preserve">       10.1. Prij</w:t>
      </w:r>
      <w:r w:rsidR="00C21E19">
        <w:t>até granty a transfery</w:t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  <w:t>18</w:t>
      </w:r>
    </w:p>
    <w:p w:rsidR="00155F05" w:rsidRDefault="00155F05" w:rsidP="00155F05">
      <w:pPr>
        <w:tabs>
          <w:tab w:val="right" w:pos="-5529"/>
        </w:tabs>
        <w:spacing w:line="360" w:lineRule="auto"/>
        <w:jc w:val="both"/>
      </w:pPr>
      <w:r>
        <w:t xml:space="preserve">       10.2. Poskytnuté dotácie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1E19">
        <w:tab/>
      </w:r>
      <w:r w:rsidR="00C21E19">
        <w:tab/>
      </w:r>
      <w:r w:rsidR="00C21E19">
        <w:tab/>
        <w:t>18</w:t>
      </w:r>
    </w:p>
    <w:p w:rsidR="00155F05" w:rsidRDefault="00155F05" w:rsidP="00155F05">
      <w:pPr>
        <w:tabs>
          <w:tab w:val="right" w:pos="-5529"/>
        </w:tabs>
        <w:spacing w:line="360" w:lineRule="auto"/>
        <w:jc w:val="both"/>
      </w:pPr>
      <w:r>
        <w:t xml:space="preserve">       10.3. Významné investičné akcie v roku 201</w:t>
      </w:r>
      <w:r w:rsidR="00C21E19">
        <w:t>8</w:t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  <w:t>18</w:t>
      </w:r>
    </w:p>
    <w:p w:rsidR="00155F05" w:rsidRDefault="00155F05" w:rsidP="00155F05">
      <w:pPr>
        <w:tabs>
          <w:tab w:val="right" w:pos="-5670"/>
        </w:tabs>
        <w:spacing w:line="360" w:lineRule="auto"/>
        <w:jc w:val="both"/>
      </w:pPr>
      <w:r>
        <w:lastRenderedPageBreak/>
        <w:t xml:space="preserve">       10.4. Predpoklada</w:t>
      </w:r>
      <w:r w:rsidR="00C21E19">
        <w:t>ný budúci vývoj činnosti</w:t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</w:r>
      <w:r w:rsidR="00C21E19">
        <w:tab/>
        <w:t>19</w:t>
      </w:r>
    </w:p>
    <w:p w:rsidR="00155F05" w:rsidRDefault="00155F05" w:rsidP="00155F05">
      <w:pPr>
        <w:tabs>
          <w:tab w:val="right" w:pos="-5529"/>
        </w:tabs>
        <w:spacing w:line="360" w:lineRule="auto"/>
        <w:jc w:val="both"/>
      </w:pPr>
      <w:r>
        <w:t xml:space="preserve">       10.5  Udalosti osobitného významu po</w:t>
      </w:r>
      <w:r w:rsidR="00C21E19">
        <w:t xml:space="preserve"> skončení účtovného obdobia</w:t>
      </w:r>
      <w:r w:rsidR="00C21E19">
        <w:tab/>
      </w:r>
      <w:r w:rsidR="00C21E19">
        <w:tab/>
      </w:r>
      <w:r w:rsidR="00C21E19">
        <w:tab/>
        <w:t>19</w:t>
      </w:r>
    </w:p>
    <w:p w:rsidR="00155F05" w:rsidRPr="003C41C4" w:rsidRDefault="00155F05" w:rsidP="00155F05">
      <w:pPr>
        <w:tabs>
          <w:tab w:val="right" w:pos="-5529"/>
        </w:tabs>
        <w:spacing w:line="360" w:lineRule="auto"/>
        <w:jc w:val="both"/>
      </w:pPr>
      <w:r w:rsidRPr="003C41C4">
        <w:t xml:space="preserve">       10.6. Významné riziká a neistoty, ktorým je</w:t>
      </w:r>
      <w:r w:rsidR="00174AA3">
        <w:t xml:space="preserve"> účtovná jednotka vystavená </w:t>
      </w:r>
      <w:r w:rsidR="00174AA3">
        <w:tab/>
      </w:r>
      <w:r w:rsidR="00174AA3">
        <w:tab/>
        <w:t>19</w:t>
      </w:r>
    </w:p>
    <w:p w:rsidR="00155F05" w:rsidRDefault="00155F05" w:rsidP="00155F05">
      <w:pPr>
        <w:tabs>
          <w:tab w:val="right" w:pos="8820"/>
        </w:tabs>
        <w:spacing w:line="360" w:lineRule="auto"/>
        <w:jc w:val="both"/>
      </w:pPr>
    </w:p>
    <w:p w:rsidR="00155F05" w:rsidRPr="00324CAC" w:rsidRDefault="00155F05" w:rsidP="00155F05">
      <w:pPr>
        <w:numPr>
          <w:ilvl w:val="0"/>
          <w:numId w:val="18"/>
        </w:numPr>
        <w:spacing w:line="36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C41C4">
        <w:rPr>
          <w:b/>
          <w:sz w:val="28"/>
          <w:szCs w:val="28"/>
        </w:rPr>
        <w:lastRenderedPageBreak/>
        <w:t xml:space="preserve">Úvodné slovo starostu obce </w:t>
      </w:r>
      <w:r w:rsidRPr="003C41C4">
        <w:rPr>
          <w:b/>
          <w:sz w:val="28"/>
          <w:szCs w:val="28"/>
        </w:rPr>
        <w:tab/>
      </w:r>
    </w:p>
    <w:p w:rsidR="00155F05" w:rsidRDefault="00155F05" w:rsidP="00155F05">
      <w:pPr>
        <w:spacing w:line="360" w:lineRule="auto"/>
        <w:jc w:val="both"/>
      </w:pPr>
      <w:r>
        <w:t xml:space="preserve">Dokument, ktorý sa Vám dostáva do rúk by mal v skratke pripomenúť súčasnosť obce, základné charakteristiky, geografické a demografické údaje, históriu ako aj súčasnú ekonomickú situáciu a hospodárenie Obce Kotmanová. </w:t>
      </w:r>
    </w:p>
    <w:p w:rsidR="00155F05" w:rsidRDefault="00155F05" w:rsidP="00155F05">
      <w:pPr>
        <w:spacing w:line="360" w:lineRule="auto"/>
        <w:jc w:val="both"/>
      </w:pPr>
      <w:r>
        <w:t xml:space="preserve">Obec sa snaží vytvoriť pre občanov kľudné a pokojné miesto pre život na vidieku. V roku 2018 obec získala dotáciu na Rekonštrukciu chodníka vo výške 10.000,-€ a dotáciu na Rekonštrukciu verejného osvetlenia vo výške 15.000,-€. Obidve dotácie sa použijú ako kapitálové výdavky v roku 2019. </w:t>
      </w:r>
    </w:p>
    <w:p w:rsidR="00155F05" w:rsidRDefault="00155F05" w:rsidP="00155F05">
      <w:pPr>
        <w:spacing w:line="360" w:lineRule="auto"/>
        <w:jc w:val="both"/>
      </w:pPr>
      <w:r>
        <w:t xml:space="preserve">Obec sa snaží sa pripravovať projekty na nové programové obdobie rokov 2014-2020. Medzi najdôležitejšie projekty považujeme prípravu projektovej dokumentácie na verejný vodovod a kanalizáciu, dokončenie obnovy obecného úradu a kultúrneho domu, oprava miestnych komunikácií – chodníkov, dvoch autobusových zastávok, rekonštrukciu a modernizáciu verejného osvetlenia, rekonštrukciu ďalšej časti obecného rozhlasu, odkúpenie pozemku a budovy pri KD a vybudovanie parkoviska pri miestnom cintoríne. Rovnako sa obec zapája do prípravy drobných projektov v rámci Oblastnej organizácie cestovného ruchu Novohrad a Podpoľanie, kde je možné čerpanie zdrojov na rozvoj turizmu a rekreácie. </w:t>
      </w:r>
    </w:p>
    <w:p w:rsidR="00155F05" w:rsidRDefault="00155F05" w:rsidP="00155F05">
      <w:pPr>
        <w:spacing w:line="360" w:lineRule="auto"/>
        <w:jc w:val="both"/>
      </w:pPr>
      <w:r>
        <w:t>Obec vynaloží všetko úsilie pre úspešné naplnenie úvodného slova s optimistickými predpokladmi rozvoja našej obce do ďalších rokov.</w:t>
      </w:r>
    </w:p>
    <w:p w:rsidR="00155F05" w:rsidRPr="003C41C4" w:rsidRDefault="00155F05" w:rsidP="00155F05">
      <w:pPr>
        <w:spacing w:line="360" w:lineRule="auto"/>
        <w:jc w:val="both"/>
        <w:rPr>
          <w:b/>
          <w:sz w:val="28"/>
          <w:szCs w:val="28"/>
        </w:rPr>
      </w:pPr>
    </w:p>
    <w:p w:rsidR="00155F05" w:rsidRPr="00324CAC" w:rsidRDefault="00155F05" w:rsidP="00155F05">
      <w:pPr>
        <w:numPr>
          <w:ilvl w:val="0"/>
          <w:numId w:val="18"/>
        </w:numPr>
        <w:spacing w:line="360" w:lineRule="auto"/>
        <w:ind w:left="284" w:hanging="284"/>
        <w:rPr>
          <w:b/>
          <w:sz w:val="28"/>
          <w:szCs w:val="28"/>
        </w:rPr>
      </w:pPr>
      <w:r w:rsidRPr="003C41C4">
        <w:rPr>
          <w:b/>
          <w:sz w:val="28"/>
          <w:szCs w:val="28"/>
        </w:rPr>
        <w:t>Identifikačné údaje obce</w:t>
      </w:r>
    </w:p>
    <w:p w:rsidR="00155F05" w:rsidRPr="003C41C4" w:rsidRDefault="00155F05" w:rsidP="00155F05">
      <w:pPr>
        <w:spacing w:line="360" w:lineRule="auto"/>
        <w:jc w:val="both"/>
      </w:pPr>
      <w:r w:rsidRPr="003C41C4">
        <w:t>Názov:</w:t>
      </w:r>
      <w:r>
        <w:t xml:space="preserve"> Obec Kotmanová</w:t>
      </w:r>
    </w:p>
    <w:p w:rsidR="00155F05" w:rsidRPr="003C41C4" w:rsidRDefault="00155F05" w:rsidP="00155F05">
      <w:pPr>
        <w:spacing w:line="360" w:lineRule="auto"/>
        <w:jc w:val="both"/>
      </w:pPr>
      <w:r w:rsidRPr="003C41C4">
        <w:t>Sídlo:</w:t>
      </w:r>
      <w:r>
        <w:t xml:space="preserve"> OcÚ Kotmanová 122, 985 53  Mýtna</w:t>
      </w:r>
    </w:p>
    <w:p w:rsidR="00155F05" w:rsidRPr="003C41C4" w:rsidRDefault="00155F05" w:rsidP="00155F05">
      <w:pPr>
        <w:spacing w:line="360" w:lineRule="auto"/>
        <w:jc w:val="both"/>
      </w:pPr>
      <w:r w:rsidRPr="003C41C4">
        <w:t>IČO:</w:t>
      </w:r>
      <w:r>
        <w:t xml:space="preserve"> 00316067</w:t>
      </w:r>
    </w:p>
    <w:p w:rsidR="00155F05" w:rsidRPr="003C41C4" w:rsidRDefault="00155F05" w:rsidP="00155F05">
      <w:pPr>
        <w:spacing w:line="360" w:lineRule="auto"/>
        <w:jc w:val="both"/>
      </w:pPr>
      <w:r w:rsidRPr="003C41C4">
        <w:t>Štatutárny orgán obce:</w:t>
      </w:r>
      <w:r>
        <w:t xml:space="preserve"> </w:t>
      </w:r>
      <w:r w:rsidR="004E02A2">
        <w:t>Mgr</w:t>
      </w:r>
      <w:r>
        <w:t>. Mária Oravcová</w:t>
      </w:r>
    </w:p>
    <w:p w:rsidR="00155F05" w:rsidRPr="003C41C4" w:rsidRDefault="00155F05" w:rsidP="00155F05">
      <w:pPr>
        <w:spacing w:line="360" w:lineRule="auto"/>
        <w:jc w:val="both"/>
      </w:pPr>
      <w:r w:rsidRPr="003C41C4">
        <w:t>Telefón:</w:t>
      </w:r>
      <w:r>
        <w:t xml:space="preserve"> 047/ 43 97 109</w:t>
      </w:r>
    </w:p>
    <w:p w:rsidR="00155F05" w:rsidRPr="003C41C4" w:rsidRDefault="00155F05" w:rsidP="00155F05">
      <w:pPr>
        <w:spacing w:line="360" w:lineRule="auto"/>
        <w:jc w:val="both"/>
      </w:pPr>
      <w:r>
        <w:t>E-m</w:t>
      </w:r>
      <w:r w:rsidRPr="003C41C4">
        <w:t>ail:</w:t>
      </w:r>
      <w:r>
        <w:t xml:space="preserve"> obec@kotmanova.sk</w:t>
      </w:r>
    </w:p>
    <w:p w:rsidR="00155F05" w:rsidRPr="003C41C4" w:rsidRDefault="00155F05" w:rsidP="00155F05">
      <w:pPr>
        <w:spacing w:line="360" w:lineRule="auto"/>
        <w:jc w:val="both"/>
      </w:pPr>
      <w:r w:rsidRPr="003C41C4">
        <w:t xml:space="preserve">Webová stránka: </w:t>
      </w:r>
      <w:r>
        <w:t xml:space="preserve"> www.kotmanova.sk</w:t>
      </w:r>
    </w:p>
    <w:p w:rsidR="00155F05" w:rsidRPr="003C41C4" w:rsidRDefault="00155F05" w:rsidP="00155F05">
      <w:pPr>
        <w:spacing w:line="360" w:lineRule="auto"/>
        <w:jc w:val="both"/>
        <w:rPr>
          <w:b/>
          <w:sz w:val="28"/>
          <w:szCs w:val="28"/>
        </w:rPr>
      </w:pPr>
    </w:p>
    <w:p w:rsidR="00155F05" w:rsidRPr="003C41C4" w:rsidRDefault="00155F05" w:rsidP="00155F05">
      <w:pPr>
        <w:numPr>
          <w:ilvl w:val="0"/>
          <w:numId w:val="18"/>
        </w:numPr>
        <w:spacing w:line="360" w:lineRule="auto"/>
        <w:ind w:left="284" w:hanging="284"/>
        <w:rPr>
          <w:b/>
          <w:sz w:val="28"/>
          <w:szCs w:val="28"/>
        </w:rPr>
      </w:pPr>
      <w:r w:rsidRPr="003C41C4">
        <w:rPr>
          <w:b/>
          <w:sz w:val="28"/>
          <w:szCs w:val="28"/>
        </w:rPr>
        <w:t>Organizačná štruktúra obce a identifikácia vedúcich predstaviteľov</w:t>
      </w:r>
    </w:p>
    <w:p w:rsidR="00155F05" w:rsidRDefault="00155F05" w:rsidP="00155F05">
      <w:pPr>
        <w:spacing w:line="360" w:lineRule="auto"/>
        <w:jc w:val="both"/>
      </w:pPr>
      <w:r w:rsidRPr="00BE4754">
        <w:t>Starost</w:t>
      </w:r>
      <w:r>
        <w:t>k</w:t>
      </w:r>
      <w:r w:rsidRPr="00BE4754">
        <w:t>a obce:</w:t>
      </w:r>
      <w:r>
        <w:t xml:space="preserve"> Mgr. Mária Oravcová</w:t>
      </w:r>
    </w:p>
    <w:p w:rsidR="00155F05" w:rsidRPr="000F2439" w:rsidRDefault="00155F05" w:rsidP="00155F05">
      <w:pPr>
        <w:spacing w:line="360" w:lineRule="auto"/>
        <w:jc w:val="both"/>
      </w:pPr>
      <w:r w:rsidRPr="000F2439">
        <w:t>Zástupca starostu obce:</w:t>
      </w:r>
      <w:r>
        <w:t xml:space="preserve"> Štefan Stankovič</w:t>
      </w:r>
    </w:p>
    <w:p w:rsidR="00155F05" w:rsidRDefault="00155F05" w:rsidP="00155F05">
      <w:pPr>
        <w:spacing w:line="360" w:lineRule="auto"/>
        <w:jc w:val="both"/>
      </w:pPr>
      <w:r>
        <w:t>Hlavný kontrolór obce: Ing. Gabriela Fábiánová</w:t>
      </w:r>
    </w:p>
    <w:p w:rsidR="00155F05" w:rsidRDefault="00155F05" w:rsidP="00155F05">
      <w:pPr>
        <w:spacing w:line="360" w:lineRule="auto"/>
        <w:jc w:val="both"/>
      </w:pPr>
    </w:p>
    <w:p w:rsidR="00155F05" w:rsidRDefault="00155F05" w:rsidP="00155F05">
      <w:pPr>
        <w:spacing w:line="360" w:lineRule="auto"/>
        <w:jc w:val="both"/>
      </w:pPr>
      <w:r>
        <w:lastRenderedPageBreak/>
        <w:t>Obecné zastupiteľstvo: Štefan Stankovič</w:t>
      </w:r>
    </w:p>
    <w:p w:rsidR="00155F05" w:rsidRDefault="00155F05" w:rsidP="00155F05">
      <w:pPr>
        <w:spacing w:line="360" w:lineRule="auto"/>
        <w:jc w:val="both"/>
      </w:pPr>
      <w:r>
        <w:t xml:space="preserve">                                      Alena </w:t>
      </w:r>
      <w:proofErr w:type="spellStart"/>
      <w:r>
        <w:t>Chlebničanová</w:t>
      </w:r>
      <w:proofErr w:type="spellEnd"/>
    </w:p>
    <w:p w:rsidR="00155F05" w:rsidRDefault="00155F05" w:rsidP="00155F05">
      <w:pPr>
        <w:spacing w:line="360" w:lineRule="auto"/>
        <w:jc w:val="both"/>
      </w:pPr>
      <w:r>
        <w:t xml:space="preserve">                                      Peter </w:t>
      </w:r>
      <w:proofErr w:type="spellStart"/>
      <w:r>
        <w:t>Tušim</w:t>
      </w:r>
      <w:proofErr w:type="spellEnd"/>
    </w:p>
    <w:p w:rsidR="00155F05" w:rsidRDefault="00155F05" w:rsidP="00155F05">
      <w:pPr>
        <w:spacing w:line="360" w:lineRule="auto"/>
        <w:jc w:val="both"/>
      </w:pPr>
      <w:r>
        <w:t xml:space="preserve">                                      Ján Karman</w:t>
      </w:r>
    </w:p>
    <w:p w:rsidR="00155F05" w:rsidRDefault="00155F05" w:rsidP="00155F05">
      <w:pPr>
        <w:spacing w:line="360" w:lineRule="auto"/>
        <w:jc w:val="both"/>
      </w:pPr>
      <w:r>
        <w:t xml:space="preserve">                                      Miroslav Brada ml.</w:t>
      </w:r>
    </w:p>
    <w:p w:rsidR="00155F05" w:rsidRDefault="00155F05" w:rsidP="00155F05">
      <w:pPr>
        <w:spacing w:line="360" w:lineRule="auto"/>
        <w:jc w:val="both"/>
      </w:pPr>
      <w:r>
        <w:t xml:space="preserve">                                      </w:t>
      </w:r>
    </w:p>
    <w:p w:rsidR="00155F05" w:rsidRDefault="00155F05" w:rsidP="00155F05">
      <w:pPr>
        <w:spacing w:line="360" w:lineRule="auto"/>
        <w:jc w:val="both"/>
      </w:pPr>
    </w:p>
    <w:p w:rsidR="00155F05" w:rsidRDefault="00155F05" w:rsidP="00155F05">
      <w:pPr>
        <w:spacing w:line="360" w:lineRule="auto"/>
        <w:jc w:val="both"/>
      </w:pPr>
      <w:r>
        <w:t xml:space="preserve">Komisie: finančná komisia, komisia ochrany verejného záujmu, kultúrna komisia a komisia     </w:t>
      </w:r>
    </w:p>
    <w:p w:rsidR="00155F05" w:rsidRDefault="00155F05" w:rsidP="00155F05">
      <w:pPr>
        <w:spacing w:line="360" w:lineRule="auto"/>
        <w:jc w:val="both"/>
      </w:pPr>
      <w:r>
        <w:t xml:space="preserve">                ochrany verejného poriadku </w:t>
      </w:r>
    </w:p>
    <w:p w:rsidR="00155F05" w:rsidRDefault="00155F05" w:rsidP="00155F05">
      <w:pPr>
        <w:spacing w:line="360" w:lineRule="auto"/>
        <w:jc w:val="both"/>
      </w:pPr>
    </w:p>
    <w:p w:rsidR="00155F05" w:rsidRDefault="00155F05" w:rsidP="00155F05">
      <w:pPr>
        <w:spacing w:line="360" w:lineRule="auto"/>
        <w:jc w:val="both"/>
      </w:pPr>
      <w:r>
        <w:t xml:space="preserve">Obecný úrad: Iveta </w:t>
      </w:r>
      <w:proofErr w:type="spellStart"/>
      <w:r>
        <w:t>Belicová</w:t>
      </w:r>
      <w:proofErr w:type="spellEnd"/>
      <w:r>
        <w:t xml:space="preserve"> – účtovníčka a administratívny pracovník </w:t>
      </w:r>
    </w:p>
    <w:p w:rsidR="00155F05" w:rsidRPr="00BE4754" w:rsidRDefault="00155F05" w:rsidP="00155F05">
      <w:pPr>
        <w:spacing w:line="360" w:lineRule="auto"/>
        <w:jc w:val="both"/>
      </w:pPr>
    </w:p>
    <w:p w:rsidR="00155F05" w:rsidRPr="00B45013" w:rsidRDefault="00155F05" w:rsidP="00155F05">
      <w:pPr>
        <w:spacing w:line="360" w:lineRule="auto"/>
        <w:jc w:val="both"/>
        <w:rPr>
          <w:b/>
        </w:rPr>
      </w:pPr>
      <w:r w:rsidRPr="003C41C4">
        <w:rPr>
          <w:b/>
        </w:rPr>
        <w:t>Rozpočtové organizácie</w:t>
      </w:r>
      <w:r w:rsidRPr="003C41C4">
        <w:t xml:space="preserve"> obce /uviesť názov, sídlo, štatutárny orgán, základná činnosť, IČO, telefón, e-mail, webová stránka / : </w:t>
      </w:r>
      <w:r>
        <w:t xml:space="preserve"> </w:t>
      </w:r>
      <w:r w:rsidRPr="00B45013">
        <w:rPr>
          <w:b/>
        </w:rPr>
        <w:t>obec nemá zriadené rozpočtové organizácie</w:t>
      </w:r>
    </w:p>
    <w:p w:rsidR="00155F05" w:rsidRPr="003C41C4" w:rsidRDefault="00155F05" w:rsidP="00155F05">
      <w:pPr>
        <w:spacing w:line="360" w:lineRule="auto"/>
        <w:jc w:val="both"/>
      </w:pPr>
    </w:p>
    <w:p w:rsidR="00155F05" w:rsidRPr="00B45013" w:rsidRDefault="00155F05" w:rsidP="00155F05">
      <w:pPr>
        <w:spacing w:line="360" w:lineRule="auto"/>
        <w:jc w:val="both"/>
        <w:rPr>
          <w:b/>
        </w:rPr>
      </w:pPr>
      <w:r w:rsidRPr="003C41C4">
        <w:rPr>
          <w:b/>
        </w:rPr>
        <w:t>Príspevkové organizácie</w:t>
      </w:r>
      <w:r w:rsidRPr="003C41C4">
        <w:t xml:space="preserve"> obce /uviesť názov, sídlo, štatutárny orgán, základná činnosť, IČO, telefón, e-mail, webová stránka /: </w:t>
      </w:r>
      <w:r w:rsidRPr="00B45013">
        <w:rPr>
          <w:b/>
        </w:rPr>
        <w:t xml:space="preserve">obec nemá zriadené </w:t>
      </w:r>
      <w:r>
        <w:rPr>
          <w:b/>
        </w:rPr>
        <w:t>príspevk</w:t>
      </w:r>
      <w:r w:rsidRPr="00B45013">
        <w:rPr>
          <w:b/>
        </w:rPr>
        <w:t>ové organizácie</w:t>
      </w:r>
    </w:p>
    <w:p w:rsidR="00155F05" w:rsidRPr="003C41C4" w:rsidRDefault="00155F05" w:rsidP="00155F05">
      <w:pPr>
        <w:spacing w:line="360" w:lineRule="auto"/>
        <w:jc w:val="both"/>
      </w:pPr>
    </w:p>
    <w:p w:rsidR="00155F05" w:rsidRPr="00B45013" w:rsidRDefault="00155F05" w:rsidP="00155F05">
      <w:pPr>
        <w:spacing w:line="360" w:lineRule="auto"/>
        <w:jc w:val="both"/>
        <w:rPr>
          <w:b/>
        </w:rPr>
      </w:pPr>
      <w:r w:rsidRPr="003C41C4">
        <w:rPr>
          <w:b/>
        </w:rPr>
        <w:t>Neziskové organizácie</w:t>
      </w:r>
      <w:r w:rsidRPr="003C41C4">
        <w:t xml:space="preserve"> založené obcou /uviesť názov, sídlo, štatutárny orgány vklad do základného imania, predmet činnosti, IČO, telefón, e-mail, webová stránka /: </w:t>
      </w:r>
      <w:r w:rsidRPr="00B45013">
        <w:rPr>
          <w:b/>
        </w:rPr>
        <w:t xml:space="preserve">obec nemá zriadené </w:t>
      </w:r>
      <w:r>
        <w:rPr>
          <w:b/>
        </w:rPr>
        <w:t>neziskové</w:t>
      </w:r>
      <w:r w:rsidRPr="00B45013">
        <w:rPr>
          <w:b/>
        </w:rPr>
        <w:t xml:space="preserve"> organizácie</w:t>
      </w:r>
    </w:p>
    <w:p w:rsidR="00155F05" w:rsidRPr="003C41C4" w:rsidRDefault="00155F05" w:rsidP="00155F05">
      <w:pPr>
        <w:spacing w:line="360" w:lineRule="auto"/>
        <w:jc w:val="both"/>
      </w:pPr>
    </w:p>
    <w:p w:rsidR="00155F05" w:rsidRPr="00B45013" w:rsidRDefault="00155F05" w:rsidP="00155F05">
      <w:pPr>
        <w:spacing w:line="360" w:lineRule="auto"/>
        <w:jc w:val="both"/>
        <w:rPr>
          <w:b/>
        </w:rPr>
      </w:pPr>
      <w:r w:rsidRPr="003C41C4">
        <w:rPr>
          <w:b/>
        </w:rPr>
        <w:t>Obchodné spoločnosti</w:t>
      </w:r>
      <w:r w:rsidRPr="003C41C4">
        <w:t xml:space="preserve"> založené obcou /uviesť názov, sídlo, štatutárny orgán, vklad do základného imania, percentuálne podiely, podiel na hlasovacích  právach, predmet činnosti, IČO, telefón, e-mail, webová stránka /: </w:t>
      </w:r>
      <w:r w:rsidRPr="00B45013">
        <w:rPr>
          <w:b/>
        </w:rPr>
        <w:t>obec nemá z</w:t>
      </w:r>
      <w:r>
        <w:rPr>
          <w:b/>
        </w:rPr>
        <w:t>aložené obchodné spoločnosti</w:t>
      </w:r>
    </w:p>
    <w:p w:rsidR="00155F05" w:rsidRDefault="00155F05" w:rsidP="00155F05">
      <w:pPr>
        <w:spacing w:line="360" w:lineRule="auto"/>
        <w:rPr>
          <w:b/>
          <w:color w:val="FF0000"/>
          <w:sz w:val="28"/>
          <w:szCs w:val="28"/>
        </w:rPr>
      </w:pPr>
    </w:p>
    <w:p w:rsidR="00155F05" w:rsidRPr="00324CAC" w:rsidRDefault="00155F05" w:rsidP="00155F05">
      <w:pPr>
        <w:numPr>
          <w:ilvl w:val="0"/>
          <w:numId w:val="18"/>
        </w:numPr>
        <w:spacing w:line="360" w:lineRule="auto"/>
        <w:ind w:left="284" w:hanging="284"/>
        <w:rPr>
          <w:b/>
          <w:sz w:val="28"/>
          <w:szCs w:val="28"/>
        </w:rPr>
      </w:pPr>
      <w:r w:rsidRPr="003C41C4">
        <w:rPr>
          <w:b/>
          <w:sz w:val="28"/>
          <w:szCs w:val="28"/>
        </w:rPr>
        <w:t xml:space="preserve">Poslanie, vízie, ciele </w:t>
      </w:r>
    </w:p>
    <w:p w:rsidR="00155F05" w:rsidRPr="003C41C4" w:rsidRDefault="00155F05" w:rsidP="00155F05">
      <w:pPr>
        <w:spacing w:line="360" w:lineRule="auto"/>
      </w:pPr>
      <w:r w:rsidRPr="003C41C4">
        <w:t>Poslanie obce:</w:t>
      </w:r>
      <w:r>
        <w:t xml:space="preserve"> rozvoj a strategické plánovanie, zvýšenie prosperity územia, zabezpečenie kvality života svojim obyvateľom </w:t>
      </w:r>
    </w:p>
    <w:p w:rsidR="00155F05" w:rsidRPr="003C41C4" w:rsidRDefault="00155F05" w:rsidP="00155F05">
      <w:pPr>
        <w:spacing w:line="360" w:lineRule="auto"/>
      </w:pPr>
      <w:r w:rsidRPr="003C41C4">
        <w:t>Vízie obce:</w:t>
      </w:r>
      <w:r>
        <w:t xml:space="preserve"> trvalo udržateľného rozvoja obce</w:t>
      </w:r>
    </w:p>
    <w:p w:rsidR="00155F05" w:rsidRDefault="00155F05" w:rsidP="00155F05">
      <w:pPr>
        <w:spacing w:line="360" w:lineRule="auto"/>
      </w:pPr>
      <w:r w:rsidRPr="003C41C4">
        <w:t>Ciele obce:</w:t>
      </w:r>
      <w:r>
        <w:t xml:space="preserve"> PHSR obce Kotmanová (viď - spracované v roku 2016) </w:t>
      </w:r>
    </w:p>
    <w:p w:rsidR="00155F05" w:rsidRDefault="00155F05" w:rsidP="00155F05">
      <w:pPr>
        <w:spacing w:line="360" w:lineRule="auto"/>
      </w:pPr>
    </w:p>
    <w:p w:rsidR="00155F05" w:rsidRDefault="00155F05" w:rsidP="00155F05">
      <w:pPr>
        <w:spacing w:line="360" w:lineRule="auto"/>
      </w:pPr>
    </w:p>
    <w:p w:rsidR="00155F05" w:rsidRDefault="00155F05" w:rsidP="00155F05">
      <w:pPr>
        <w:spacing w:line="360" w:lineRule="auto"/>
      </w:pPr>
    </w:p>
    <w:p w:rsidR="00155F05" w:rsidRPr="003C41C4" w:rsidRDefault="00155F05" w:rsidP="00155F05">
      <w:pPr>
        <w:numPr>
          <w:ilvl w:val="0"/>
          <w:numId w:val="18"/>
        </w:numPr>
        <w:spacing w:line="360" w:lineRule="auto"/>
        <w:ind w:left="284" w:hanging="284"/>
        <w:rPr>
          <w:sz w:val="28"/>
          <w:szCs w:val="28"/>
        </w:rPr>
      </w:pPr>
      <w:r w:rsidRPr="003C41C4">
        <w:rPr>
          <w:b/>
          <w:sz w:val="28"/>
          <w:szCs w:val="28"/>
        </w:rPr>
        <w:t xml:space="preserve">Základná charakteristika obce </w:t>
      </w:r>
    </w:p>
    <w:p w:rsidR="00155F05" w:rsidRDefault="00155F05" w:rsidP="00155F05">
      <w:pPr>
        <w:spacing w:line="360" w:lineRule="auto"/>
        <w:jc w:val="both"/>
      </w:pPr>
      <w:r>
        <w:t xml:space="preserve">     Obec je samostatný územný samosprávny a správny celok Slovenskej republiky. </w:t>
      </w:r>
      <w:r w:rsidRPr="00F7439F">
        <w:t>Obec je právnickou osobou, ktorá za podmienok ustanovených zákonom samostatne hospodári s</w:t>
      </w:r>
      <w:r>
        <w:t> </w:t>
      </w:r>
      <w:r w:rsidRPr="00F7439F">
        <w:t>vlastným majetkom a s vlastnými príjmami.</w:t>
      </w:r>
      <w:r>
        <w:t xml:space="preserve"> Základnou úlohou obce pri výkone samosprávy je starostlivosť o všestranný rozvoj jej územia a o potreby jej obyvateľov. </w:t>
      </w:r>
    </w:p>
    <w:p w:rsidR="00155F05" w:rsidRDefault="00155F05" w:rsidP="00155F05">
      <w:pPr>
        <w:spacing w:line="360" w:lineRule="auto"/>
        <w:jc w:val="both"/>
      </w:pPr>
    </w:p>
    <w:p w:rsidR="00155F05" w:rsidRDefault="00155F05" w:rsidP="00155F05">
      <w:pPr>
        <w:numPr>
          <w:ilvl w:val="1"/>
          <w:numId w:val="18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Geografické údaje</w:t>
      </w:r>
    </w:p>
    <w:p w:rsidR="00155F05" w:rsidRDefault="00155F05" w:rsidP="00155F05">
      <w:pPr>
        <w:spacing w:line="360" w:lineRule="auto"/>
        <w:jc w:val="both"/>
        <w:rPr>
          <w:shd w:val="clear" w:color="auto" w:fill="FFFFFF"/>
        </w:rPr>
      </w:pPr>
      <w:r>
        <w:t xml:space="preserve">Geografická poloha obce : </w:t>
      </w:r>
      <w:r>
        <w:rPr>
          <w:shd w:val="clear" w:color="auto" w:fill="FFFFFF"/>
        </w:rPr>
        <w:t>l</w:t>
      </w:r>
      <w:r w:rsidRPr="004500E5">
        <w:rPr>
          <w:shd w:val="clear" w:color="auto" w:fill="FFFFFF"/>
        </w:rPr>
        <w:t xml:space="preserve">eží na JZ Slovenského Rudohoria  v doline </w:t>
      </w:r>
      <w:proofErr w:type="spellStart"/>
      <w:r w:rsidRPr="004500E5">
        <w:rPr>
          <w:shd w:val="clear" w:color="auto" w:fill="FFFFFF"/>
        </w:rPr>
        <w:t>Vrbinského</w:t>
      </w:r>
      <w:proofErr w:type="spellEnd"/>
      <w:r w:rsidRPr="004500E5">
        <w:rPr>
          <w:shd w:val="clear" w:color="auto" w:fill="FFFFFF"/>
        </w:rPr>
        <w:t xml:space="preserve"> potoka,</w:t>
      </w:r>
      <w:r>
        <w:rPr>
          <w:shd w:val="clear" w:color="auto" w:fill="FFFFFF"/>
        </w:rPr>
        <w:t xml:space="preserve"> </w:t>
      </w:r>
      <w:r w:rsidRPr="004500E5">
        <w:rPr>
          <w:shd w:val="clear" w:color="auto" w:fill="FFFFFF"/>
        </w:rPr>
        <w:t xml:space="preserve">Od okresného mesta Lučenec je vzdialená 22 km. Obec leží v úzkej dolinke otvorenej na juh, ktorá je z východu, severu a západu ohraničená </w:t>
      </w:r>
      <w:proofErr w:type="spellStart"/>
      <w:r w:rsidRPr="004500E5">
        <w:rPr>
          <w:shd w:val="clear" w:color="auto" w:fill="FFFFFF"/>
        </w:rPr>
        <w:t>príkrimy</w:t>
      </w:r>
      <w:proofErr w:type="spellEnd"/>
      <w:r w:rsidRPr="004500E5">
        <w:rPr>
          <w:shd w:val="clear" w:color="auto" w:fill="FFFFFF"/>
        </w:rPr>
        <w:t xml:space="preserve">, stúpajúcimi vrchmi. </w:t>
      </w:r>
    </w:p>
    <w:p w:rsidR="00155F05" w:rsidRPr="004500E5" w:rsidRDefault="00155F05" w:rsidP="00155F05">
      <w:pPr>
        <w:spacing w:line="360" w:lineRule="auto"/>
        <w:jc w:val="both"/>
      </w:pPr>
    </w:p>
    <w:p w:rsidR="00155F05" w:rsidRDefault="00155F05" w:rsidP="00155F05">
      <w:pPr>
        <w:spacing w:line="360" w:lineRule="auto"/>
        <w:jc w:val="both"/>
      </w:pPr>
      <w:r>
        <w:t>Susedné mestá a obce : Dobroč, Mýtna, Lovinobaňa, Cinobaňa, Detvianska Huta</w:t>
      </w:r>
    </w:p>
    <w:p w:rsidR="00155F05" w:rsidRDefault="00155F05" w:rsidP="00155F05">
      <w:pPr>
        <w:spacing w:line="360" w:lineRule="auto"/>
        <w:jc w:val="both"/>
      </w:pPr>
      <w:r>
        <w:t>Celková rozloha obce : 16987 ha</w:t>
      </w:r>
    </w:p>
    <w:p w:rsidR="00155F05" w:rsidRPr="00915579" w:rsidRDefault="00155F05" w:rsidP="00155F05">
      <w:pPr>
        <w:spacing w:line="360" w:lineRule="auto"/>
        <w:jc w:val="both"/>
      </w:pPr>
      <w:r>
        <w:t>Nadmorská výška : 304m stred obce, 300 – 900 m v chotári</w:t>
      </w:r>
    </w:p>
    <w:p w:rsidR="00155F05" w:rsidRPr="005D54F9" w:rsidRDefault="00155F05" w:rsidP="00155F05">
      <w:pPr>
        <w:spacing w:line="360" w:lineRule="auto"/>
        <w:jc w:val="both"/>
        <w:rPr>
          <w:b/>
        </w:rPr>
      </w:pPr>
    </w:p>
    <w:p w:rsidR="00155F05" w:rsidRDefault="00155F05" w:rsidP="00155F05">
      <w:pPr>
        <w:numPr>
          <w:ilvl w:val="1"/>
          <w:numId w:val="18"/>
        </w:numPr>
        <w:spacing w:line="360" w:lineRule="auto"/>
        <w:ind w:left="426" w:hanging="426"/>
        <w:jc w:val="both"/>
        <w:rPr>
          <w:b/>
        </w:rPr>
      </w:pPr>
      <w:r w:rsidRPr="00915579">
        <w:rPr>
          <w:b/>
        </w:rPr>
        <w:t xml:space="preserve">Demografické údaje </w:t>
      </w:r>
    </w:p>
    <w:p w:rsidR="00155F05" w:rsidRPr="00C66B98" w:rsidRDefault="00155F05" w:rsidP="00155F05">
      <w:pPr>
        <w:spacing w:line="360" w:lineRule="auto"/>
        <w:jc w:val="both"/>
      </w:pPr>
      <w:r>
        <w:t>Hustota a počet obyvateľov : 17obyteľov/km</w:t>
      </w:r>
      <w:r>
        <w:rPr>
          <w:vertAlign w:val="superscript"/>
        </w:rPr>
        <w:t xml:space="preserve">2  </w:t>
      </w:r>
      <w:r>
        <w:t>a k 31.12.2018 – 288 obyvateľov</w:t>
      </w:r>
    </w:p>
    <w:p w:rsidR="00155F05" w:rsidRDefault="00155F05" w:rsidP="00155F05">
      <w:pPr>
        <w:spacing w:line="360" w:lineRule="auto"/>
        <w:jc w:val="both"/>
      </w:pPr>
      <w:r>
        <w:t xml:space="preserve">Národnostná štruktúra : 100% Slovákov </w:t>
      </w:r>
    </w:p>
    <w:p w:rsidR="00155F05" w:rsidRDefault="00155F05" w:rsidP="00155F05">
      <w:pPr>
        <w:spacing w:line="360" w:lineRule="auto"/>
        <w:jc w:val="both"/>
      </w:pPr>
      <w:r>
        <w:t>Štruktúra obyvateľstva podľa náboženského významu : 54,1% Evanjelická cirkev augsburského vyznania; 24,6% Rímskokatolícka cirkev</w:t>
      </w:r>
    </w:p>
    <w:p w:rsidR="00155F05" w:rsidRDefault="00155F05" w:rsidP="00155F05">
      <w:pPr>
        <w:spacing w:line="360" w:lineRule="auto"/>
        <w:jc w:val="both"/>
      </w:pPr>
      <w:r>
        <w:t>Vývoj počtu obyvateľov :</w:t>
      </w:r>
    </w:p>
    <w:p w:rsidR="00155F05" w:rsidRDefault="00155F05" w:rsidP="00155F05">
      <w:pPr>
        <w:spacing w:line="360" w:lineRule="auto"/>
        <w:jc w:val="both"/>
      </w:pPr>
      <w:r>
        <w:sym w:font="Symbol" w:char="F0B7"/>
      </w:r>
      <w:r>
        <w:t xml:space="preserve"> 2013                    321 obyvateľov</w:t>
      </w:r>
    </w:p>
    <w:p w:rsidR="00155F05" w:rsidRDefault="00155F05" w:rsidP="00155F05">
      <w:pPr>
        <w:spacing w:line="360" w:lineRule="auto"/>
        <w:jc w:val="both"/>
      </w:pPr>
      <w:r>
        <w:sym w:font="Symbol" w:char="F0B7"/>
      </w:r>
      <w:r>
        <w:t xml:space="preserve"> 2014                    318 obyvateľov</w:t>
      </w:r>
    </w:p>
    <w:p w:rsidR="00155F05" w:rsidRDefault="00155F05" w:rsidP="00155F05">
      <w:pPr>
        <w:spacing w:line="360" w:lineRule="auto"/>
        <w:jc w:val="both"/>
      </w:pPr>
      <w:r>
        <w:sym w:font="Symbol" w:char="F0B7"/>
      </w:r>
      <w:r>
        <w:t xml:space="preserve"> 2015                    310 obyvateľov</w:t>
      </w:r>
    </w:p>
    <w:p w:rsidR="00155F05" w:rsidRDefault="00155F05" w:rsidP="00155F05">
      <w:pPr>
        <w:spacing w:line="360" w:lineRule="auto"/>
        <w:jc w:val="both"/>
      </w:pPr>
      <w:r>
        <w:sym w:font="Symbol" w:char="F0B7"/>
      </w:r>
      <w:r>
        <w:t xml:space="preserve"> 2016                    297 obyvateľov</w:t>
      </w:r>
    </w:p>
    <w:p w:rsidR="00155F05" w:rsidRDefault="00155F05" w:rsidP="00155F05">
      <w:pPr>
        <w:spacing w:line="360" w:lineRule="auto"/>
        <w:jc w:val="both"/>
      </w:pPr>
      <w:r>
        <w:sym w:font="Symbol" w:char="F0B7"/>
      </w:r>
      <w:r>
        <w:t xml:space="preserve"> 2017                    293 obyvateľov</w:t>
      </w:r>
    </w:p>
    <w:p w:rsidR="00155F05" w:rsidRDefault="00155F05" w:rsidP="00155F05">
      <w:pPr>
        <w:spacing w:line="360" w:lineRule="auto"/>
        <w:jc w:val="both"/>
      </w:pPr>
      <w:r>
        <w:sym w:font="Symbol" w:char="F0B7"/>
      </w:r>
      <w:r>
        <w:t xml:space="preserve"> 2018                    288 obyvateľov</w:t>
      </w:r>
    </w:p>
    <w:p w:rsidR="00155F05" w:rsidRDefault="00155F05" w:rsidP="00155F05">
      <w:pPr>
        <w:spacing w:line="360" w:lineRule="auto"/>
        <w:jc w:val="both"/>
      </w:pPr>
    </w:p>
    <w:p w:rsidR="00155F05" w:rsidRPr="00702C50" w:rsidRDefault="00155F05" w:rsidP="00155F05">
      <w:pPr>
        <w:numPr>
          <w:ilvl w:val="1"/>
          <w:numId w:val="18"/>
        </w:numPr>
        <w:spacing w:line="360" w:lineRule="auto"/>
        <w:ind w:left="426" w:hanging="426"/>
        <w:jc w:val="both"/>
        <w:rPr>
          <w:b/>
        </w:rPr>
      </w:pPr>
      <w:r w:rsidRPr="00702C50">
        <w:rPr>
          <w:b/>
        </w:rPr>
        <w:t xml:space="preserve">Ekonomické údaje </w:t>
      </w:r>
    </w:p>
    <w:p w:rsidR="00155F05" w:rsidRDefault="00155F05" w:rsidP="00155F05">
      <w:pPr>
        <w:spacing w:line="360" w:lineRule="auto"/>
        <w:jc w:val="both"/>
      </w:pPr>
      <w:r>
        <w:t>Nezamestnanosť v obci :</w:t>
      </w:r>
    </w:p>
    <w:p w:rsidR="00155F05" w:rsidRDefault="00155F05" w:rsidP="00155F05">
      <w:pPr>
        <w:spacing w:line="360" w:lineRule="auto"/>
        <w:jc w:val="both"/>
      </w:pPr>
      <w:r>
        <w:t>Nezamestnanosť v okrese : k 31.12.2018 bola nezamestnanosť 12,74%</w:t>
      </w:r>
    </w:p>
    <w:p w:rsidR="00155F05" w:rsidRDefault="00155F05" w:rsidP="00155F05">
      <w:pPr>
        <w:spacing w:line="360" w:lineRule="auto"/>
        <w:jc w:val="both"/>
      </w:pPr>
      <w:r>
        <w:lastRenderedPageBreak/>
        <w:t>Vývoj nezamestnanosti : Obec v snahe pomôcť občanom, ktorí sú nezamestnaní spolupracuje s príslušným Úradom práce, sociálnych vecí a rodiny.</w:t>
      </w:r>
    </w:p>
    <w:p w:rsidR="00155F05" w:rsidRPr="005A0DDA" w:rsidRDefault="00155F05" w:rsidP="00155F05">
      <w:pPr>
        <w:spacing w:line="360" w:lineRule="auto"/>
        <w:jc w:val="both"/>
      </w:pPr>
    </w:p>
    <w:p w:rsidR="00155F05" w:rsidRDefault="00155F05" w:rsidP="00155F05">
      <w:pPr>
        <w:numPr>
          <w:ilvl w:val="1"/>
          <w:numId w:val="18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Symboly obce</w:t>
      </w:r>
    </w:p>
    <w:p w:rsidR="00155F05" w:rsidRDefault="00155F05" w:rsidP="00155F05">
      <w:pPr>
        <w:spacing w:line="360" w:lineRule="auto"/>
        <w:jc w:val="both"/>
        <w:rPr>
          <w:b/>
        </w:rPr>
      </w:pPr>
      <w:r w:rsidRPr="00702C50">
        <w:rPr>
          <w:b/>
        </w:rPr>
        <w:t xml:space="preserve">Erb obce, Vlajka obce, Pečať obce: </w:t>
      </w:r>
    </w:p>
    <w:p w:rsidR="00155F05" w:rsidRDefault="00155F05" w:rsidP="00155F05">
      <w:pPr>
        <w:spacing w:line="360" w:lineRule="auto"/>
        <w:jc w:val="both"/>
        <w:sectPr w:rsidR="00155F05" w:rsidSect="009E12FB">
          <w:footerReference w:type="even" r:id="rId7"/>
          <w:footerReference w:type="default" r:id="rId8"/>
          <w:pgSz w:w="11906" w:h="16838"/>
          <w:pgMar w:top="1417" w:right="1286" w:bottom="1417" w:left="1417" w:header="708" w:footer="708" w:gutter="0"/>
          <w:cols w:space="708"/>
          <w:titlePg/>
          <w:docGrid w:linePitch="360"/>
        </w:sectPr>
      </w:pPr>
    </w:p>
    <w:p w:rsidR="00155F05" w:rsidRDefault="00155F05" w:rsidP="00155F05">
      <w:pPr>
        <w:spacing w:line="360" w:lineRule="auto"/>
        <w:jc w:val="both"/>
      </w:pPr>
      <w:r>
        <w:fldChar w:fldCharType="begin"/>
      </w:r>
      <w:r>
        <w:instrText xml:space="preserve"> INCLUDEPICTURE "http://www.kotmanova.sk/imgcache/e-img-5021.jpg" \* MERGEFORMATINET </w:instrText>
      </w:r>
      <w:r>
        <w:fldChar w:fldCharType="separate"/>
      </w:r>
      <w:r w:rsidR="009E12FB">
        <w:fldChar w:fldCharType="begin"/>
      </w:r>
      <w:r w:rsidR="009E12FB">
        <w:instrText xml:space="preserve"> INCLUDEPICTURE  "http://www.kotmanova.sk/imgcache/e-img-5021.jpg" \* MERGEFORMATINET </w:instrText>
      </w:r>
      <w:r w:rsidR="009E12FB">
        <w:fldChar w:fldCharType="separate"/>
      </w:r>
      <w:r w:rsidR="00750654">
        <w:fldChar w:fldCharType="begin"/>
      </w:r>
      <w:r w:rsidR="00750654">
        <w:instrText xml:space="preserve"> INCLUDEPICTURE  "http://www.kotmanova.sk/imgcache/e-img-5021.jpg" \* MERGEFORMATINET </w:instrText>
      </w:r>
      <w:r w:rsidR="00750654">
        <w:fldChar w:fldCharType="separate"/>
      </w:r>
      <w:r w:rsidR="00C21E19">
        <w:fldChar w:fldCharType="begin"/>
      </w:r>
      <w:r w:rsidR="00C21E19">
        <w:instrText xml:space="preserve"> INCLUDEPICTURE  "http://www.kotmanova.sk/imgcache/e-img-5021.jpg" \* MERGEFORMATINET </w:instrText>
      </w:r>
      <w:r w:rsidR="00C21E19">
        <w:fldChar w:fldCharType="separate"/>
      </w:r>
      <w:r w:rsidR="004E02A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g (2)" style="width:163.5pt;height:96.75pt">
            <v:imagedata r:id="rId9" r:href="rId10"/>
          </v:shape>
        </w:pict>
      </w:r>
      <w:r w:rsidR="00C21E19">
        <w:fldChar w:fldCharType="end"/>
      </w:r>
      <w:r w:rsidR="00750654">
        <w:fldChar w:fldCharType="end"/>
      </w:r>
      <w:r w:rsidR="009E12FB">
        <w:fldChar w:fldCharType="end"/>
      </w:r>
      <w:r>
        <w:fldChar w:fldCharType="end"/>
      </w:r>
    </w:p>
    <w:p w:rsidR="00155F05" w:rsidRDefault="00155F05" w:rsidP="00155F05">
      <w:pPr>
        <w:spacing w:line="360" w:lineRule="auto"/>
        <w:jc w:val="both"/>
        <w:rPr>
          <w:b/>
        </w:rPr>
      </w:pPr>
      <w:r>
        <w:t xml:space="preserve"> </w:t>
      </w:r>
    </w:p>
    <w:p w:rsidR="00155F05" w:rsidRPr="00702C50" w:rsidRDefault="00155F05" w:rsidP="00155F05">
      <w:pPr>
        <w:spacing w:line="360" w:lineRule="auto"/>
        <w:jc w:val="both"/>
        <w:sectPr w:rsidR="00155F05" w:rsidRPr="00702C50" w:rsidSect="009E12FB">
          <w:type w:val="continuous"/>
          <w:pgSz w:w="11906" w:h="16838"/>
          <w:pgMar w:top="1417" w:right="1286" w:bottom="1417" w:left="1417" w:header="708" w:footer="708" w:gutter="0"/>
          <w:cols w:num="2" w:space="708"/>
          <w:titlePg/>
          <w:docGrid w:linePitch="360"/>
        </w:sectPr>
      </w:pPr>
      <w:r>
        <w:fldChar w:fldCharType="begin"/>
      </w:r>
      <w:r>
        <w:instrText xml:space="preserve"> INCLUDEPICTURE "http://www.kotmanova.sk/imgcache/e-img-5019.jpg" \* MERGEFORMATINET </w:instrText>
      </w:r>
      <w:r>
        <w:fldChar w:fldCharType="separate"/>
      </w:r>
      <w:r w:rsidR="009E12FB">
        <w:fldChar w:fldCharType="begin"/>
      </w:r>
      <w:r w:rsidR="009E12FB">
        <w:instrText xml:space="preserve"> INCLUDEPICTURE  "http://www.kotmanova.sk/imgcache/e-img-5019.jpg" \* MERGEFORMATINET </w:instrText>
      </w:r>
      <w:r w:rsidR="009E12FB">
        <w:fldChar w:fldCharType="separate"/>
      </w:r>
      <w:r w:rsidR="00750654">
        <w:fldChar w:fldCharType="begin"/>
      </w:r>
      <w:r w:rsidR="00750654">
        <w:instrText xml:space="preserve"> INCLUDEPICTURE  "http://www.kotmanova.sk/imgcache/e-img-5019.jpg" \* MERGEFORMATINET </w:instrText>
      </w:r>
      <w:r w:rsidR="00750654">
        <w:fldChar w:fldCharType="separate"/>
      </w:r>
      <w:r w:rsidR="00C21E19">
        <w:fldChar w:fldCharType="begin"/>
      </w:r>
      <w:r w:rsidR="00C21E19">
        <w:instrText xml:space="preserve"> INCLUDEPICTURE  "http://www.kotmanova.sk/imgcache/e-img-5019.jpg" \* MERGEFORMATINET </w:instrText>
      </w:r>
      <w:r w:rsidR="00C21E19">
        <w:fldChar w:fldCharType="separate"/>
      </w:r>
      <w:r w:rsidR="004E02A2">
        <w:pict>
          <v:shape id="_x0000_i1026" type="#_x0000_t75" alt="img" style="width:153.75pt;height:105.75pt">
            <v:imagedata r:id="rId11" r:href="rId12"/>
          </v:shape>
        </w:pict>
      </w:r>
      <w:r w:rsidR="00C21E19">
        <w:fldChar w:fldCharType="end"/>
      </w:r>
      <w:r w:rsidR="00750654">
        <w:fldChar w:fldCharType="end"/>
      </w:r>
      <w:r w:rsidR="009E12FB">
        <w:fldChar w:fldCharType="end"/>
      </w:r>
      <w:r>
        <w:fldChar w:fldCharType="end"/>
      </w:r>
    </w:p>
    <w:p w:rsidR="00155F05" w:rsidRDefault="00155F05" w:rsidP="00155F05">
      <w:pPr>
        <w:spacing w:line="360" w:lineRule="auto"/>
        <w:jc w:val="both"/>
        <w:rPr>
          <w:shd w:val="clear" w:color="auto" w:fill="FFFFFF"/>
        </w:rPr>
      </w:pPr>
      <w:r w:rsidRPr="00702C50">
        <w:rPr>
          <w:shd w:val="clear" w:color="auto" w:fill="FFFFFF"/>
        </w:rPr>
        <w:t>Symboly obce Kotmanová sú evidované v Heraldickom registri SR pod signatúrou k-7/95.  Ich charakteristika je nasledovná:</w:t>
      </w:r>
    </w:p>
    <w:p w:rsidR="00155F05" w:rsidRDefault="00155F05" w:rsidP="00155F05">
      <w:pPr>
        <w:spacing w:line="360" w:lineRule="auto"/>
        <w:jc w:val="both"/>
        <w:rPr>
          <w:shd w:val="clear" w:color="auto" w:fill="FFFFFF"/>
        </w:rPr>
      </w:pPr>
    </w:p>
    <w:p w:rsidR="00155F05" w:rsidRPr="00702C50" w:rsidRDefault="00155F05" w:rsidP="00155F05">
      <w:pPr>
        <w:spacing w:line="360" w:lineRule="auto"/>
        <w:jc w:val="both"/>
        <w:rPr>
          <w:b/>
        </w:rPr>
      </w:pPr>
      <w:r w:rsidRPr="00702C50">
        <w:rPr>
          <w:b/>
          <w:shd w:val="clear" w:color="auto" w:fill="FFFFFF"/>
        </w:rPr>
        <w:t>Erb obce:</w:t>
      </w:r>
    </w:p>
    <w:p w:rsidR="00155F05" w:rsidRPr="00702C50" w:rsidRDefault="00155F05" w:rsidP="00155F05">
      <w:pPr>
        <w:shd w:val="clear" w:color="auto" w:fill="FFFFFF"/>
        <w:spacing w:after="150" w:line="360" w:lineRule="auto"/>
        <w:jc w:val="both"/>
      </w:pPr>
      <w:r w:rsidRPr="00702C50">
        <w:t>V červenom štíte skrížené strieborné radlice - lemeš a čerieslo, ovenčené dvomi zlatými štylizovanými ratolesťami.</w:t>
      </w:r>
    </w:p>
    <w:p w:rsidR="00155F05" w:rsidRPr="00702C50" w:rsidRDefault="00155F05" w:rsidP="00155F05">
      <w:pPr>
        <w:shd w:val="clear" w:color="auto" w:fill="FFFFFF"/>
        <w:spacing w:before="150" w:after="150" w:line="360" w:lineRule="auto"/>
        <w:jc w:val="both"/>
        <w:outlineLvl w:val="3"/>
        <w:rPr>
          <w:b/>
        </w:rPr>
      </w:pPr>
      <w:r w:rsidRPr="00702C50">
        <w:rPr>
          <w:b/>
        </w:rPr>
        <w:t>Pečať obce:</w:t>
      </w:r>
    </w:p>
    <w:p w:rsidR="00155F05" w:rsidRPr="00702C50" w:rsidRDefault="00155F05" w:rsidP="00155F05">
      <w:pPr>
        <w:shd w:val="clear" w:color="auto" w:fill="FFFFFF"/>
        <w:spacing w:after="150" w:line="360" w:lineRule="auto"/>
        <w:jc w:val="both"/>
      </w:pPr>
      <w:r w:rsidRPr="00702C50">
        <w:t xml:space="preserve">Odtlačok pečatidla sa zachoval na úradnom hlásení zo dňa 6. januára 1850, v ktorom richtár obce potvrdzuje prevzatie, verejné prečítanie pred obyvateľmi obce a dôsledné uloženie - Obecného </w:t>
      </w:r>
      <w:proofErr w:type="spellStart"/>
      <w:r w:rsidRPr="00702C50">
        <w:t>ríšsského</w:t>
      </w:r>
      <w:proofErr w:type="spellEnd"/>
      <w:r w:rsidRPr="00702C50">
        <w:t xml:space="preserve"> zákonníka - z odtlačku sa dozvedáme, že znak obce bol nasledovný: skrížený lemeš a čerieslo, ktoré obopínajú dve štylizované na spodnej časti skrížené ratolesti s kruhopisom: SIG.KOTMAN.LEHO /</w:t>
      </w:r>
      <w:proofErr w:type="spellStart"/>
      <w:r w:rsidRPr="00702C50">
        <w:t>sign</w:t>
      </w:r>
      <w:proofErr w:type="spellEnd"/>
      <w:r w:rsidRPr="00702C50">
        <w:t xml:space="preserve">.: </w:t>
      </w:r>
      <w:proofErr w:type="spellStart"/>
      <w:r w:rsidRPr="00702C50">
        <w:t>Nógrad</w:t>
      </w:r>
      <w:proofErr w:type="spellEnd"/>
      <w:r w:rsidRPr="00702C50">
        <w:t xml:space="preserve"> </w:t>
      </w:r>
      <w:proofErr w:type="spellStart"/>
      <w:r w:rsidRPr="00702C50">
        <w:t>Megyei</w:t>
      </w:r>
      <w:proofErr w:type="spellEnd"/>
      <w:r w:rsidRPr="00702C50">
        <w:t xml:space="preserve"> </w:t>
      </w:r>
      <w:proofErr w:type="spellStart"/>
      <w:r w:rsidRPr="00702C50">
        <w:t>Levéltár</w:t>
      </w:r>
      <w:proofErr w:type="spellEnd"/>
      <w:r w:rsidRPr="00702C50">
        <w:t xml:space="preserve"> </w:t>
      </w:r>
      <w:proofErr w:type="spellStart"/>
      <w:r w:rsidRPr="00702C50">
        <w:t>Sálgotarján</w:t>
      </w:r>
      <w:proofErr w:type="spellEnd"/>
      <w:r w:rsidRPr="00702C50">
        <w:t xml:space="preserve"> IV. 152  </w:t>
      </w:r>
      <w:proofErr w:type="spellStart"/>
      <w:r w:rsidRPr="00702C50">
        <w:t>Megyefonoki</w:t>
      </w:r>
      <w:proofErr w:type="spellEnd"/>
      <w:r w:rsidRPr="00702C50">
        <w:t xml:space="preserve"> </w:t>
      </w:r>
      <w:proofErr w:type="spellStart"/>
      <w:r w:rsidRPr="00702C50">
        <w:t>iratok</w:t>
      </w:r>
      <w:proofErr w:type="spellEnd"/>
      <w:r w:rsidRPr="00702C50">
        <w:t xml:space="preserve"> 480/1850./</w:t>
      </w:r>
    </w:p>
    <w:p w:rsidR="00155F05" w:rsidRPr="00702C50" w:rsidRDefault="00155F05" w:rsidP="00155F05">
      <w:pPr>
        <w:spacing w:line="360" w:lineRule="auto"/>
        <w:jc w:val="both"/>
      </w:pPr>
      <w:r w:rsidRPr="00702C50">
        <w:rPr>
          <w:shd w:val="clear" w:color="auto" w:fill="FFFFFF"/>
        </w:rPr>
        <w:t xml:space="preserve">Dr. Jozef </w:t>
      </w:r>
      <w:proofErr w:type="spellStart"/>
      <w:r w:rsidRPr="00702C50">
        <w:rPr>
          <w:shd w:val="clear" w:color="auto" w:fill="FFFFFF"/>
        </w:rPr>
        <w:t>Drenko</w:t>
      </w:r>
      <w:proofErr w:type="spellEnd"/>
      <w:r w:rsidRPr="00702C50">
        <w:rPr>
          <w:shd w:val="clear" w:color="auto" w:fill="FFFFFF"/>
        </w:rPr>
        <w:t xml:space="preserve"> v monografii obce Kotmanová uvádza údaj z  - </w:t>
      </w:r>
      <w:proofErr w:type="spellStart"/>
      <w:r w:rsidRPr="00702C50">
        <w:rPr>
          <w:shd w:val="clear" w:color="auto" w:fill="FFFFFF"/>
        </w:rPr>
        <w:t>Nógrad</w:t>
      </w:r>
      <w:proofErr w:type="spellEnd"/>
      <w:r w:rsidRPr="00702C50">
        <w:rPr>
          <w:shd w:val="clear" w:color="auto" w:fill="FFFFFF"/>
        </w:rPr>
        <w:t xml:space="preserve"> </w:t>
      </w:r>
      <w:proofErr w:type="spellStart"/>
      <w:r w:rsidRPr="00702C50">
        <w:rPr>
          <w:shd w:val="clear" w:color="auto" w:fill="FFFFFF"/>
        </w:rPr>
        <w:t>megye</w:t>
      </w:r>
      <w:proofErr w:type="spellEnd"/>
      <w:r w:rsidRPr="00702C50">
        <w:rPr>
          <w:shd w:val="clear" w:color="auto" w:fill="FFFFFF"/>
        </w:rPr>
        <w:t xml:space="preserve"> </w:t>
      </w:r>
      <w:proofErr w:type="spellStart"/>
      <w:r w:rsidRPr="00702C50">
        <w:rPr>
          <w:shd w:val="clear" w:color="auto" w:fill="FFFFFF"/>
        </w:rPr>
        <w:t>koységi</w:t>
      </w:r>
      <w:proofErr w:type="spellEnd"/>
      <w:r w:rsidRPr="00702C50">
        <w:rPr>
          <w:shd w:val="clear" w:color="auto" w:fill="FFFFFF"/>
        </w:rPr>
        <w:t xml:space="preserve"> </w:t>
      </w:r>
      <w:proofErr w:type="spellStart"/>
      <w:r w:rsidRPr="00702C50">
        <w:rPr>
          <w:shd w:val="clear" w:color="auto" w:fill="FFFFFF"/>
        </w:rPr>
        <w:t>pecsétek</w:t>
      </w:r>
      <w:proofErr w:type="spellEnd"/>
      <w:r w:rsidRPr="00702C50">
        <w:rPr>
          <w:shd w:val="clear" w:color="auto" w:fill="FFFFFF"/>
        </w:rPr>
        <w:t xml:space="preserve">, in. </w:t>
      </w:r>
      <w:proofErr w:type="spellStart"/>
      <w:r w:rsidRPr="00702C50">
        <w:rPr>
          <w:shd w:val="clear" w:color="auto" w:fill="FFFFFF"/>
        </w:rPr>
        <w:t>Súrgony</w:t>
      </w:r>
      <w:proofErr w:type="spellEnd"/>
      <w:r w:rsidRPr="00702C50">
        <w:rPr>
          <w:shd w:val="clear" w:color="auto" w:fill="FFFFFF"/>
        </w:rPr>
        <w:t>, Budapešť 1863 nasledovne - V pečati je znázornený pluh s radlicou s nápisom - KOTMAN-Lehota 1830.</w:t>
      </w:r>
    </w:p>
    <w:p w:rsidR="009210E9" w:rsidRPr="000C2F37" w:rsidRDefault="00155F05" w:rsidP="00155F05">
      <w:pPr>
        <w:shd w:val="clear" w:color="auto" w:fill="FFFFFF"/>
        <w:spacing w:after="150" w:line="360" w:lineRule="auto"/>
        <w:jc w:val="both"/>
      </w:pPr>
      <w:r w:rsidRPr="00702C50">
        <w:t xml:space="preserve">Menšia pečať má nápis - </w:t>
      </w:r>
      <w:proofErr w:type="spellStart"/>
      <w:r w:rsidRPr="00702C50">
        <w:t>SIG.Kotman-Leho</w:t>
      </w:r>
      <w:proofErr w:type="spellEnd"/>
      <w:r w:rsidRPr="00702C50">
        <w:t>. V našom prípade ide pravdepodobne o odtlačok tejto pečate, ktorej priemer je 2,5 cm.</w:t>
      </w:r>
      <w:r w:rsidR="009210E9">
        <w:t xml:space="preserve"> </w:t>
      </w:r>
    </w:p>
    <w:p w:rsidR="00155F05" w:rsidRDefault="00155F05" w:rsidP="00155F05">
      <w:pPr>
        <w:spacing w:line="360" w:lineRule="auto"/>
        <w:jc w:val="both"/>
        <w:rPr>
          <w:b/>
          <w:shd w:val="clear" w:color="auto" w:fill="FFFFFF"/>
        </w:rPr>
      </w:pPr>
      <w:r w:rsidRPr="00702C50">
        <w:rPr>
          <w:b/>
          <w:shd w:val="clear" w:color="auto" w:fill="FFFFFF"/>
        </w:rPr>
        <w:t>Vlajka obce:</w:t>
      </w:r>
    </w:p>
    <w:p w:rsidR="00155F05" w:rsidRPr="00434A5D" w:rsidRDefault="00155F05" w:rsidP="00155F05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Obecná vlajka má podobu šiestich pozdĺžnych pruhov červeného, bieleho, žltého, červeného bieleho a žltého. Vlajka má pomer strán 2 : 3 a ukončená je tromi cípmi, t. j. dvomi </w:t>
      </w:r>
      <w:proofErr w:type="spellStart"/>
      <w:r>
        <w:rPr>
          <w:shd w:val="clear" w:color="auto" w:fill="FFFFFF"/>
        </w:rPr>
        <w:t>zástrihmi</w:t>
      </w:r>
      <w:proofErr w:type="spellEnd"/>
      <w:r>
        <w:rPr>
          <w:shd w:val="clear" w:color="auto" w:fill="FFFFFF"/>
        </w:rPr>
        <w:t>, siahajúcimi do tretiny jej listu. Farebnosť pruhov na vlajke je daná farbami obecného erbu.</w:t>
      </w:r>
    </w:p>
    <w:p w:rsidR="00155F05" w:rsidRDefault="00155F05" w:rsidP="00155F05">
      <w:pPr>
        <w:spacing w:line="360" w:lineRule="auto"/>
        <w:jc w:val="both"/>
      </w:pPr>
    </w:p>
    <w:p w:rsidR="00155F05" w:rsidRPr="008A6F2F" w:rsidRDefault="00155F05" w:rsidP="00155F05">
      <w:pPr>
        <w:numPr>
          <w:ilvl w:val="1"/>
          <w:numId w:val="18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Logo obce – obec nemá logo</w:t>
      </w:r>
    </w:p>
    <w:p w:rsidR="00155F05" w:rsidRDefault="00155F05" w:rsidP="00155F05">
      <w:pPr>
        <w:numPr>
          <w:ilvl w:val="1"/>
          <w:numId w:val="18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História obce </w:t>
      </w:r>
    </w:p>
    <w:p w:rsidR="00155F05" w:rsidRPr="00120646" w:rsidRDefault="00155F05" w:rsidP="00155F05">
      <w:pPr>
        <w:spacing w:line="360" w:lineRule="auto"/>
        <w:jc w:val="both"/>
        <w:rPr>
          <w:shd w:val="clear" w:color="auto" w:fill="FFFFFF"/>
        </w:rPr>
      </w:pPr>
      <w:r w:rsidRPr="00120646">
        <w:rPr>
          <w:shd w:val="clear" w:color="auto" w:fill="FFFFFF"/>
        </w:rPr>
        <w:t xml:space="preserve">Obec bola založená asi v 14. storočí na území </w:t>
      </w:r>
      <w:proofErr w:type="spellStart"/>
      <w:r w:rsidRPr="00120646">
        <w:rPr>
          <w:shd w:val="clear" w:color="auto" w:fill="FFFFFF"/>
        </w:rPr>
        <w:t>Divínskeho</w:t>
      </w:r>
      <w:proofErr w:type="spellEnd"/>
      <w:r w:rsidRPr="00120646">
        <w:rPr>
          <w:shd w:val="clear" w:color="auto" w:fill="FFFFFF"/>
        </w:rPr>
        <w:t xml:space="preserve"> hradného panstva, patrila viacerým drobným zemanom. Prvá písomná zmienka o Kotmanovej je z roku 1393 ako </w:t>
      </w:r>
      <w:proofErr w:type="spellStart"/>
      <w:r w:rsidRPr="00120646">
        <w:rPr>
          <w:shd w:val="clear" w:color="auto" w:fill="FFFFFF"/>
        </w:rPr>
        <w:t>Kothmanlehutaya</w:t>
      </w:r>
      <w:proofErr w:type="spellEnd"/>
      <w:r w:rsidRPr="00120646">
        <w:rPr>
          <w:shd w:val="clear" w:color="auto" w:fill="FFFFFF"/>
        </w:rPr>
        <w:t xml:space="preserve">, ďalšie názvy obce sú doložené z roku 1469 ako </w:t>
      </w:r>
      <w:proofErr w:type="spellStart"/>
      <w:r w:rsidRPr="00120646">
        <w:rPr>
          <w:shd w:val="clear" w:color="auto" w:fill="FFFFFF"/>
        </w:rPr>
        <w:t>Koczyklehota</w:t>
      </w:r>
      <w:proofErr w:type="spellEnd"/>
      <w:r w:rsidRPr="00120646">
        <w:rPr>
          <w:shd w:val="clear" w:color="auto" w:fill="FFFFFF"/>
        </w:rPr>
        <w:t xml:space="preserve">, z roku 1773 ako Kotmanová, z roku 1808 ako Kotmanová Lhota, z roku 1920 ako Kotmanová, z roku 1948 ako </w:t>
      </w:r>
      <w:proofErr w:type="spellStart"/>
      <w:r w:rsidRPr="00120646">
        <w:rPr>
          <w:shd w:val="clear" w:color="auto" w:fill="FFFFFF"/>
        </w:rPr>
        <w:t>Dobročská</w:t>
      </w:r>
      <w:proofErr w:type="spellEnd"/>
      <w:r w:rsidRPr="00120646">
        <w:rPr>
          <w:shd w:val="clear" w:color="auto" w:fill="FFFFFF"/>
        </w:rPr>
        <w:t xml:space="preserve"> Lehota; maďarsky </w:t>
      </w:r>
      <w:proofErr w:type="spellStart"/>
      <w:r w:rsidRPr="00120646">
        <w:rPr>
          <w:shd w:val="clear" w:color="auto" w:fill="FFFFFF"/>
        </w:rPr>
        <w:t>Kotmanlehota</w:t>
      </w:r>
      <w:proofErr w:type="spellEnd"/>
      <w:r w:rsidRPr="00120646">
        <w:rPr>
          <w:shd w:val="clear" w:color="auto" w:fill="FFFFFF"/>
        </w:rPr>
        <w:t xml:space="preserve">, </w:t>
      </w:r>
      <w:proofErr w:type="spellStart"/>
      <w:r w:rsidRPr="00120646">
        <w:rPr>
          <w:shd w:val="clear" w:color="auto" w:fill="FFFFFF"/>
        </w:rPr>
        <w:t>Kotmány</w:t>
      </w:r>
      <w:proofErr w:type="spellEnd"/>
      <w:r w:rsidRPr="00120646">
        <w:rPr>
          <w:shd w:val="clear" w:color="auto" w:fill="FFFFFF"/>
        </w:rPr>
        <w:t>. V roku 1990 dochádza k zmene názvu obce na historicky pôvodn</w:t>
      </w:r>
      <w:r>
        <w:rPr>
          <w:shd w:val="clear" w:color="auto" w:fill="FFFFFF"/>
        </w:rPr>
        <w:t>ý</w:t>
      </w:r>
      <w:r w:rsidRPr="00120646">
        <w:rPr>
          <w:shd w:val="clear" w:color="auto" w:fill="FFFFFF"/>
        </w:rPr>
        <w:t xml:space="preserve"> názov - Kotmanová. </w:t>
      </w:r>
    </w:p>
    <w:p w:rsidR="00155F05" w:rsidRDefault="00155F05" w:rsidP="00155F05">
      <w:pPr>
        <w:spacing w:line="360" w:lineRule="auto"/>
        <w:jc w:val="both"/>
        <w:rPr>
          <w:b/>
        </w:rPr>
      </w:pPr>
    </w:p>
    <w:p w:rsidR="00155F05" w:rsidRDefault="00155F05" w:rsidP="00155F05">
      <w:pPr>
        <w:numPr>
          <w:ilvl w:val="1"/>
          <w:numId w:val="18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Pamiatky </w:t>
      </w:r>
    </w:p>
    <w:p w:rsidR="00155F05" w:rsidRPr="00844F71" w:rsidRDefault="00155F05" w:rsidP="00155F05">
      <w:pPr>
        <w:pStyle w:val="Nadpis4"/>
        <w:shd w:val="clear" w:color="auto" w:fill="FFFFFF"/>
        <w:spacing w:before="150" w:beforeAutospacing="0" w:after="150" w:afterAutospacing="0" w:line="360" w:lineRule="auto"/>
        <w:jc w:val="both"/>
        <w:rPr>
          <w:b w:val="0"/>
          <w:bCs w:val="0"/>
        </w:rPr>
      </w:pPr>
      <w:proofErr w:type="spellStart"/>
      <w:r w:rsidRPr="00844F71">
        <w:rPr>
          <w:b w:val="0"/>
          <w:bCs w:val="0"/>
        </w:rPr>
        <w:t>K</w:t>
      </w:r>
      <w:r>
        <w:rPr>
          <w:b w:val="0"/>
          <w:bCs w:val="0"/>
        </w:rPr>
        <w:t>lasisistická</w:t>
      </w:r>
      <w:proofErr w:type="spellEnd"/>
      <w:r>
        <w:rPr>
          <w:b w:val="0"/>
          <w:bCs w:val="0"/>
        </w:rPr>
        <w:t xml:space="preserve"> kúria z konca 18. storočia</w:t>
      </w:r>
      <w:r w:rsidRPr="00844F71">
        <w:rPr>
          <w:b w:val="0"/>
          <w:bCs w:val="0"/>
        </w:rPr>
        <w:t>.</w:t>
      </w:r>
    </w:p>
    <w:p w:rsidR="00155F05" w:rsidRPr="00844F71" w:rsidRDefault="00155F05" w:rsidP="00155F05">
      <w:pPr>
        <w:pStyle w:val="Normlnywebov"/>
        <w:shd w:val="clear" w:color="auto" w:fill="FFFFFF"/>
        <w:spacing w:before="0" w:beforeAutospacing="0" w:after="150" w:afterAutospacing="0" w:line="360" w:lineRule="auto"/>
        <w:jc w:val="both"/>
      </w:pPr>
      <w:r w:rsidRPr="00844F71">
        <w:t xml:space="preserve">Ide o obytný dom typu kúrie s klasickou fasádou členenou </w:t>
      </w:r>
      <w:proofErr w:type="spellStart"/>
      <w:r w:rsidRPr="00844F71">
        <w:t>pilostrami</w:t>
      </w:r>
      <w:proofErr w:type="spellEnd"/>
      <w:r w:rsidRPr="00844F71">
        <w:t xml:space="preserve">, zakončenou polkruhovou bránou. Nad bránou pokračuje </w:t>
      </w:r>
      <w:proofErr w:type="spellStart"/>
      <w:r w:rsidRPr="00844F71">
        <w:t>valbová</w:t>
      </w:r>
      <w:proofErr w:type="spellEnd"/>
      <w:r w:rsidRPr="00844F71">
        <w:t xml:space="preserve"> škridlicová strecha. Dom je uznaný kultúrnou pamiatkou.</w:t>
      </w:r>
    </w:p>
    <w:p w:rsidR="00155F05" w:rsidRPr="008A6F2F" w:rsidRDefault="00C21E19" w:rsidP="00155F05">
      <w:pPr>
        <w:pStyle w:val="Normlnywebov"/>
        <w:shd w:val="clear" w:color="auto" w:fill="FFFFFF"/>
        <w:spacing w:before="0" w:beforeAutospacing="0" w:after="150" w:afterAutospacing="0" w:line="360" w:lineRule="auto"/>
        <w:jc w:val="center"/>
      </w:pPr>
      <w:hyperlink r:id="rId13" w:history="1">
        <w:r w:rsidR="00155F05" w:rsidRPr="00844F71">
          <w:fldChar w:fldCharType="begin"/>
        </w:r>
        <w:r w:rsidR="00155F05" w:rsidRPr="00844F71">
          <w:instrText xml:space="preserve"> INCLUDEPICTURE "http://www.kotmanova.sk/imgcache/e-img-268.jpg" \* MERGEFORMATINET </w:instrText>
        </w:r>
        <w:r w:rsidR="00155F05" w:rsidRPr="00844F71">
          <w:fldChar w:fldCharType="separate"/>
        </w:r>
        <w:r w:rsidR="009E12FB">
          <w:fldChar w:fldCharType="begin"/>
        </w:r>
        <w:r w:rsidR="009E12FB">
          <w:instrText xml:space="preserve"> INCLUDEPICTURE  "http://www.kotmanova.sk/imgcache/e-img-268.jpg" \* MERGEFORMATINET </w:instrText>
        </w:r>
        <w:r w:rsidR="009E12FB">
          <w:fldChar w:fldCharType="separate"/>
        </w:r>
        <w:r w:rsidR="00750654">
          <w:fldChar w:fldCharType="begin"/>
        </w:r>
        <w:r w:rsidR="00750654">
          <w:instrText xml:space="preserve"> INCLUDEPICTURE  "http://www.kotmanova.sk/imgcache/e-img-268.jpg" \* MERGEFORMATINET </w:instrText>
        </w:r>
        <w:r w:rsidR="00750654">
          <w:fldChar w:fldCharType="separate"/>
        </w:r>
        <w:r>
          <w:fldChar w:fldCharType="begin"/>
        </w:r>
        <w:r>
          <w:instrText xml:space="preserve"> INCLUDEPICTURE  "http://www.kotmanova.sk/imgcache/e-img-268.jpg" \* MERGEFORMATINET </w:instrText>
        </w:r>
        <w:r>
          <w:fldChar w:fldCharType="separate"/>
        </w:r>
        <w:r w:rsidR="004E02A2">
          <w:pict>
            <v:shape id="_x0000_i1027" type="#_x0000_t75" style="width:161.25pt;height:107.25pt" o:button="t">
              <v:imagedata r:id="rId14" r:href="rId15"/>
            </v:shape>
          </w:pict>
        </w:r>
        <w:r>
          <w:fldChar w:fldCharType="end"/>
        </w:r>
        <w:r w:rsidR="00750654">
          <w:fldChar w:fldCharType="end"/>
        </w:r>
        <w:r w:rsidR="009E12FB">
          <w:fldChar w:fldCharType="end"/>
        </w:r>
        <w:r w:rsidR="00155F05" w:rsidRPr="00844F71">
          <w:fldChar w:fldCharType="end"/>
        </w:r>
      </w:hyperlink>
    </w:p>
    <w:p w:rsidR="00155F05" w:rsidRPr="00844F71" w:rsidRDefault="00155F05" w:rsidP="00155F05">
      <w:pPr>
        <w:pStyle w:val="Nadpis4"/>
        <w:shd w:val="clear" w:color="auto" w:fill="FFFFFF"/>
        <w:spacing w:before="150" w:beforeAutospacing="0" w:after="150" w:afterAutospacing="0" w:line="360" w:lineRule="auto"/>
        <w:jc w:val="both"/>
        <w:rPr>
          <w:b w:val="0"/>
          <w:bCs w:val="0"/>
        </w:rPr>
      </w:pPr>
      <w:r w:rsidRPr="00844F71">
        <w:rPr>
          <w:b w:val="0"/>
          <w:bCs w:val="0"/>
        </w:rPr>
        <w:t>Z</w:t>
      </w:r>
      <w:r>
        <w:rPr>
          <w:b w:val="0"/>
          <w:bCs w:val="0"/>
        </w:rPr>
        <w:t>vonica zo začiatku 19. storočia</w:t>
      </w:r>
      <w:r w:rsidRPr="00844F71">
        <w:rPr>
          <w:b w:val="0"/>
          <w:bCs w:val="0"/>
        </w:rPr>
        <w:t>.</w:t>
      </w:r>
    </w:p>
    <w:p w:rsidR="00155F05" w:rsidRPr="00844F71" w:rsidRDefault="00155F05" w:rsidP="00155F05">
      <w:pPr>
        <w:pStyle w:val="Normlnywebov"/>
        <w:shd w:val="clear" w:color="auto" w:fill="FFFFFF"/>
        <w:spacing w:before="0" w:beforeAutospacing="0" w:after="150" w:afterAutospacing="0" w:line="360" w:lineRule="auto"/>
        <w:jc w:val="both"/>
      </w:pPr>
      <w:r w:rsidRPr="00844F71">
        <w:t xml:space="preserve">Zvonica zo začiatku 19. storočia, postavená na mieste pôvodnej drevenej zvonice. Malý zvon uliaty v Budapešti v roku 1888 a veľký zvon uliaty v Brne v roku 1923. Je murovaná so štvorcovými pôdorysmi / rozmery 4,5 x 4,5 m, hrúbka steny 80 cm, ukončená </w:t>
      </w:r>
      <w:proofErr w:type="spellStart"/>
      <w:r w:rsidRPr="00844F71">
        <w:t>ihlancovou</w:t>
      </w:r>
      <w:proofErr w:type="spellEnd"/>
      <w:r w:rsidRPr="00844F71">
        <w:t xml:space="preserve"> strechou z krížom, 4 veľké okná, jedno malé okno/. Zvonica bola v roku 2007 zrekonštruovaná z vlastných zdrojov v hodnote cca 250 000 Sk.</w:t>
      </w:r>
      <w:r>
        <w:t xml:space="preserve"> V roku 2013 boli z vlastných zdrojov elektrifikované obidva zvony.</w:t>
      </w:r>
    </w:p>
    <w:p w:rsidR="00155F05" w:rsidRPr="00844F71" w:rsidRDefault="00155F05" w:rsidP="00155F05">
      <w:pPr>
        <w:shd w:val="clear" w:color="auto" w:fill="FFFFFF"/>
        <w:spacing w:line="360" w:lineRule="auto"/>
        <w:jc w:val="center"/>
      </w:pPr>
      <w:r>
        <w:lastRenderedPageBreak/>
        <w:fldChar w:fldCharType="begin"/>
      </w:r>
      <w:r>
        <w:instrText xml:space="preserve"> INCLUDEPICTURE "https://static.panoramio.com.storage.googleapis.com/photos/large/85645404.jpg" \* MERGEFORMATINET </w:instrText>
      </w:r>
      <w:r>
        <w:fldChar w:fldCharType="separate"/>
      </w:r>
      <w:r w:rsidR="009E12FB">
        <w:fldChar w:fldCharType="begin"/>
      </w:r>
      <w:r w:rsidR="009E12FB">
        <w:instrText xml:space="preserve"> INCLUDEPICTURE  "https://static.panoramio.com.storage.googleapis.com/photos/large/85645404.jpg" \* MERGEFORMATINET </w:instrText>
      </w:r>
      <w:r w:rsidR="009E12FB">
        <w:fldChar w:fldCharType="separate"/>
      </w:r>
      <w:r w:rsidR="00750654">
        <w:fldChar w:fldCharType="begin"/>
      </w:r>
      <w:r w:rsidR="00750654">
        <w:instrText xml:space="preserve"> INCLUDEPICTURE  "https://static.panoramio.com.storage.googleapis.com/photos/large/85645404.jpg" \* MERGEFORMATINET </w:instrText>
      </w:r>
      <w:r w:rsidR="00750654">
        <w:fldChar w:fldCharType="separate"/>
      </w:r>
      <w:r w:rsidR="00C21E19">
        <w:fldChar w:fldCharType="begin"/>
      </w:r>
      <w:r w:rsidR="00C21E19">
        <w:instrText xml:space="preserve"> INCLUDEPICTURE  "https://static.panoramio.com.storage.googleapis.com/photos/large/85645404.jpg" \* MERGEFORMATINET </w:instrText>
      </w:r>
      <w:r w:rsidR="00C21E19">
        <w:fldChar w:fldCharType="separate"/>
      </w:r>
      <w:r w:rsidR="00C21E19">
        <w:pict>
          <v:shape id="_x0000_i1028" type="#_x0000_t75" style="width:108.75pt;height:125.25pt">
            <v:imagedata r:id="rId16" r:href="rId17"/>
          </v:shape>
        </w:pict>
      </w:r>
      <w:r w:rsidR="00C21E19">
        <w:fldChar w:fldCharType="end"/>
      </w:r>
      <w:r w:rsidR="00750654">
        <w:fldChar w:fldCharType="end"/>
      </w:r>
      <w:r w:rsidR="009E12FB">
        <w:fldChar w:fldCharType="end"/>
      </w:r>
      <w:r>
        <w:fldChar w:fldCharType="end"/>
      </w:r>
    </w:p>
    <w:p w:rsidR="00155F05" w:rsidRPr="00844F71" w:rsidRDefault="00155F05" w:rsidP="00155F05">
      <w:pPr>
        <w:pStyle w:val="Nadpis4"/>
        <w:shd w:val="clear" w:color="auto" w:fill="FFFFFF"/>
        <w:spacing w:before="150" w:beforeAutospacing="0" w:after="150" w:afterAutospacing="0" w:line="360" w:lineRule="auto"/>
        <w:jc w:val="both"/>
        <w:rPr>
          <w:b w:val="0"/>
          <w:bCs w:val="0"/>
        </w:rPr>
      </w:pPr>
      <w:r w:rsidRPr="00844F71">
        <w:rPr>
          <w:b w:val="0"/>
          <w:bCs w:val="0"/>
        </w:rPr>
        <w:t>S</w:t>
      </w:r>
      <w:r>
        <w:rPr>
          <w:b w:val="0"/>
          <w:bCs w:val="0"/>
        </w:rPr>
        <w:t>klárska huta</w:t>
      </w:r>
      <w:r w:rsidRPr="00844F71">
        <w:rPr>
          <w:b w:val="0"/>
          <w:bCs w:val="0"/>
        </w:rPr>
        <w:t>.</w:t>
      </w:r>
    </w:p>
    <w:p w:rsidR="00155F05" w:rsidRPr="00844F71" w:rsidRDefault="00155F05" w:rsidP="00155F05">
      <w:pPr>
        <w:pStyle w:val="Normlnywebov"/>
        <w:shd w:val="clear" w:color="auto" w:fill="FFFFFF"/>
        <w:spacing w:before="0" w:beforeAutospacing="0" w:after="150" w:afterAutospacing="0" w:line="360" w:lineRule="auto"/>
        <w:jc w:val="both"/>
      </w:pPr>
      <w:r w:rsidRPr="00844F71">
        <w:t>Budova sklárskej huty z druhej polovice 18. storočia je v interiéri prestavaná. Ide o blokovú prízemnú budovu s obd</w:t>
      </w:r>
      <w:r>
        <w:t>ĺžni</w:t>
      </w:r>
      <w:r w:rsidRPr="00844F71">
        <w:t>kovým pôdorysom. Podľa hypotézy na pôvodné základy malej sklárskej huty bola postavená panská kúria. Podľa druhej sa pôvodná budova nachádzala v záhrade kúrie v jej blízkosti.</w:t>
      </w:r>
    </w:p>
    <w:p w:rsidR="00155F05" w:rsidRPr="00844F71" w:rsidRDefault="00C21E19" w:rsidP="00155F05">
      <w:pPr>
        <w:pStyle w:val="Normlnywebov"/>
        <w:shd w:val="clear" w:color="auto" w:fill="FFFFFF"/>
        <w:spacing w:before="0" w:beforeAutospacing="0" w:after="150" w:afterAutospacing="0" w:line="360" w:lineRule="auto"/>
        <w:jc w:val="center"/>
      </w:pPr>
      <w:hyperlink r:id="rId18" w:history="1">
        <w:r w:rsidR="00155F05" w:rsidRPr="00844F71">
          <w:fldChar w:fldCharType="begin"/>
        </w:r>
        <w:r w:rsidR="00155F05" w:rsidRPr="00844F71">
          <w:instrText xml:space="preserve"> INCLUDEPICTURE "http://www.kotmanova.sk/imgcache/e-img-301.jpg" \* MERGEFORMATINET </w:instrText>
        </w:r>
        <w:r w:rsidR="00155F05" w:rsidRPr="00844F71">
          <w:fldChar w:fldCharType="separate"/>
        </w:r>
        <w:r w:rsidR="009E12FB">
          <w:fldChar w:fldCharType="begin"/>
        </w:r>
        <w:r w:rsidR="009E12FB">
          <w:instrText xml:space="preserve"> INCLUDEPICTURE  "http://www.kotmanova.sk/imgcache/e-img-301.jpg" \* MERGEFORMATINET </w:instrText>
        </w:r>
        <w:r w:rsidR="009E12FB">
          <w:fldChar w:fldCharType="separate"/>
        </w:r>
        <w:r w:rsidR="00750654">
          <w:fldChar w:fldCharType="begin"/>
        </w:r>
        <w:r w:rsidR="00750654">
          <w:instrText xml:space="preserve"> INCLUDEPICTURE  "http://www.kotmanova.sk/imgcache/e-img-301.jpg" \* MERGEFORMATINET </w:instrText>
        </w:r>
        <w:r w:rsidR="00750654">
          <w:fldChar w:fldCharType="separate"/>
        </w:r>
        <w:r>
          <w:fldChar w:fldCharType="begin"/>
        </w:r>
        <w:r>
          <w:instrText xml:space="preserve"> INCLUDEPICTURE  "http://www.kotmanova.sk/imgcache/e-img-301.jpg" \* MERGEFORMATINET </w:instrText>
        </w:r>
        <w:r>
          <w:fldChar w:fldCharType="separate"/>
        </w:r>
        <w:r>
          <w:pict>
            <v:shape id="_x0000_i1029" type="#_x0000_t75" style="width:111pt;height:96.75pt" o:button="t">
              <v:imagedata r:id="rId19" r:href="rId20"/>
            </v:shape>
          </w:pict>
        </w:r>
        <w:r>
          <w:fldChar w:fldCharType="end"/>
        </w:r>
        <w:r w:rsidR="00750654">
          <w:fldChar w:fldCharType="end"/>
        </w:r>
        <w:r w:rsidR="009E12FB">
          <w:fldChar w:fldCharType="end"/>
        </w:r>
        <w:r w:rsidR="00155F05" w:rsidRPr="00844F71">
          <w:fldChar w:fldCharType="end"/>
        </w:r>
      </w:hyperlink>
    </w:p>
    <w:p w:rsidR="00155F05" w:rsidRPr="00844F71" w:rsidRDefault="00155F05" w:rsidP="00155F05">
      <w:pPr>
        <w:pStyle w:val="Nadpis4"/>
        <w:shd w:val="clear" w:color="auto" w:fill="FFFFFF"/>
        <w:spacing w:before="150" w:beforeAutospacing="0" w:after="150" w:afterAutospacing="0" w:line="360" w:lineRule="auto"/>
        <w:jc w:val="both"/>
        <w:rPr>
          <w:b w:val="0"/>
          <w:bCs w:val="0"/>
        </w:rPr>
      </w:pPr>
      <w:r w:rsidRPr="00844F71">
        <w:rPr>
          <w:b w:val="0"/>
          <w:bCs w:val="0"/>
        </w:rPr>
        <w:t>H</w:t>
      </w:r>
      <w:r>
        <w:rPr>
          <w:b w:val="0"/>
          <w:bCs w:val="0"/>
        </w:rPr>
        <w:t>istorický vývoj obce</w:t>
      </w:r>
      <w:r w:rsidRPr="00844F71">
        <w:rPr>
          <w:b w:val="0"/>
          <w:bCs w:val="0"/>
        </w:rPr>
        <w:t>. </w:t>
      </w:r>
    </w:p>
    <w:p w:rsidR="00155F05" w:rsidRDefault="00155F05" w:rsidP="00155F05">
      <w:pPr>
        <w:pStyle w:val="Normlnywebov"/>
        <w:shd w:val="clear" w:color="auto" w:fill="FFFFFF"/>
        <w:spacing w:before="0" w:beforeAutospacing="0" w:after="150" w:afterAutospacing="0" w:line="360" w:lineRule="auto"/>
        <w:jc w:val="both"/>
      </w:pPr>
      <w:r w:rsidRPr="00844F71">
        <w:t xml:space="preserve">Najstaršie archeologické nálezy z okolia obce Kotmanová sú z doby bronzovej. V juhozápadnej časti Slovenského rudohoria v katastri obce sa nachádza Pohanský hrad - hradisko </w:t>
      </w:r>
      <w:proofErr w:type="spellStart"/>
      <w:r w:rsidRPr="00844F71">
        <w:t>kyjatickej</w:t>
      </w:r>
      <w:proofErr w:type="spellEnd"/>
      <w:r w:rsidRPr="00844F71">
        <w:t xml:space="preserve"> kultúry s niekoľkonásobným valom /1100 - 700 </w:t>
      </w:r>
      <w:proofErr w:type="spellStart"/>
      <w:r w:rsidRPr="00844F71">
        <w:t>p.n.l</w:t>
      </w:r>
      <w:proofErr w:type="spellEnd"/>
      <w:r w:rsidRPr="00844F71">
        <w:t xml:space="preserve">. / Organizovaná kolonizácia Kotmanovej je doložená v druhej polovici 14. storočia nášho letopočtu na území </w:t>
      </w:r>
      <w:proofErr w:type="spellStart"/>
      <w:r w:rsidRPr="00844F71">
        <w:t>Divínského</w:t>
      </w:r>
      <w:proofErr w:type="spellEnd"/>
      <w:r w:rsidRPr="00844F71">
        <w:t xml:space="preserve"> hradného panstva. Kotmanovú -  založil -  </w:t>
      </w:r>
      <w:proofErr w:type="spellStart"/>
      <w:r w:rsidRPr="00844F71">
        <w:t>Šoltýs</w:t>
      </w:r>
      <w:proofErr w:type="spellEnd"/>
      <w:r w:rsidRPr="00844F71">
        <w:t xml:space="preserve"> </w:t>
      </w:r>
      <w:proofErr w:type="spellStart"/>
      <w:r w:rsidRPr="00844F71">
        <w:t>Kotman</w:t>
      </w:r>
      <w:proofErr w:type="spellEnd"/>
      <w:r w:rsidRPr="00844F71">
        <w:t xml:space="preserve">. </w:t>
      </w:r>
      <w:proofErr w:type="spellStart"/>
      <w:r w:rsidRPr="00844F71">
        <w:t>Šoltýsi</w:t>
      </w:r>
      <w:proofErr w:type="spellEnd"/>
      <w:r w:rsidRPr="00844F71">
        <w:t xml:space="preserve"> na základe spravidla zmluvy so zemepánom získali za založenie osídlia výsady. Podľa monografie Novohradu /1826/ si osada zobrala meno od nemeckého banského dozorcu </w:t>
      </w:r>
      <w:proofErr w:type="spellStart"/>
      <w:r w:rsidRPr="00844F71">
        <w:t>Gutmana</w:t>
      </w:r>
      <w:proofErr w:type="spellEnd"/>
      <w:r w:rsidRPr="00844F71">
        <w:t xml:space="preserve">, ktorý bol správcom baní v Lovinobani, Cinobani a okolí. Podľa legendy názov obce podľa huty, ktorého </w:t>
      </w:r>
      <w:proofErr w:type="spellStart"/>
      <w:r w:rsidRPr="00844F71">
        <w:t>hutman</w:t>
      </w:r>
      <w:proofErr w:type="spellEnd"/>
      <w:r w:rsidRPr="00844F71">
        <w:t xml:space="preserve"> tu býval.</w:t>
      </w:r>
    </w:p>
    <w:p w:rsidR="00155F05" w:rsidRDefault="00155F05" w:rsidP="00155F05">
      <w:pPr>
        <w:pStyle w:val="Normlnywebov"/>
        <w:shd w:val="clear" w:color="auto" w:fill="FFFFFF"/>
        <w:spacing w:before="0" w:beforeAutospacing="0" w:after="150" w:afterAutospacing="0" w:line="360" w:lineRule="auto"/>
        <w:jc w:val="both"/>
      </w:pPr>
    </w:p>
    <w:p w:rsidR="00155F05" w:rsidRDefault="00155F05" w:rsidP="00155F05">
      <w:pPr>
        <w:pStyle w:val="Normlnywebov"/>
        <w:shd w:val="clear" w:color="auto" w:fill="FFFFFF"/>
        <w:spacing w:before="0" w:beforeAutospacing="0" w:after="150" w:afterAutospacing="0" w:line="360" w:lineRule="auto"/>
        <w:jc w:val="both"/>
      </w:pPr>
    </w:p>
    <w:p w:rsidR="00155F05" w:rsidRDefault="00155F05" w:rsidP="00155F05">
      <w:pPr>
        <w:pStyle w:val="Normlnywebov"/>
        <w:shd w:val="clear" w:color="auto" w:fill="FFFFFF"/>
        <w:spacing w:before="0" w:beforeAutospacing="0" w:after="150" w:afterAutospacing="0" w:line="360" w:lineRule="auto"/>
        <w:jc w:val="both"/>
      </w:pPr>
    </w:p>
    <w:p w:rsidR="00155F05" w:rsidRDefault="00155F05" w:rsidP="00155F05">
      <w:pPr>
        <w:pStyle w:val="Normlnywebov"/>
        <w:shd w:val="clear" w:color="auto" w:fill="FFFFFF"/>
        <w:spacing w:before="0" w:beforeAutospacing="0" w:after="150" w:afterAutospacing="0" w:line="360" w:lineRule="auto"/>
        <w:jc w:val="both"/>
      </w:pPr>
    </w:p>
    <w:p w:rsidR="00155F05" w:rsidRPr="0067405F" w:rsidRDefault="00155F05" w:rsidP="00155F05">
      <w:pPr>
        <w:pStyle w:val="Normlnywebov"/>
        <w:shd w:val="clear" w:color="auto" w:fill="FFFFFF"/>
        <w:spacing w:before="0" w:beforeAutospacing="0" w:after="150" w:afterAutospacing="0" w:line="360" w:lineRule="auto"/>
        <w:jc w:val="both"/>
      </w:pPr>
    </w:p>
    <w:p w:rsidR="00155F05" w:rsidRPr="0067405F" w:rsidRDefault="00155F05" w:rsidP="00155F05">
      <w:pPr>
        <w:numPr>
          <w:ilvl w:val="1"/>
          <w:numId w:val="18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lastRenderedPageBreak/>
        <w:t>Významné osobnosti obce</w:t>
      </w:r>
    </w:p>
    <w:p w:rsidR="00155F05" w:rsidRPr="0067405F" w:rsidRDefault="00155F05" w:rsidP="00155F05">
      <w:pPr>
        <w:pStyle w:val="Nadpis2"/>
        <w:shd w:val="clear" w:color="auto" w:fill="FFFFFF"/>
        <w:spacing w:before="300" w:after="150" w:line="360" w:lineRule="auto"/>
        <w:jc w:val="both"/>
        <w:rPr>
          <w:rFonts w:ascii="Times New Roman" w:hAnsi="Times New Roman"/>
          <w:bCs w:val="0"/>
          <w:sz w:val="24"/>
          <w:szCs w:val="24"/>
        </w:rPr>
      </w:pPr>
      <w:r w:rsidRPr="0067405F">
        <w:rPr>
          <w:rFonts w:ascii="Times New Roman" w:hAnsi="Times New Roman"/>
          <w:bCs w:val="0"/>
          <w:sz w:val="24"/>
          <w:szCs w:val="24"/>
        </w:rPr>
        <w:t>PhDr. PAVOL URBANČOK  - narodený 10.05.1941 v Kotmanovej.</w:t>
      </w:r>
    </w:p>
    <w:p w:rsidR="00155F05" w:rsidRPr="0067405F" w:rsidRDefault="00155F05" w:rsidP="00155F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</w:pPr>
      <w:r w:rsidRPr="0067405F">
        <w:t xml:space="preserve">- ženatý - manželka - MUDr. Ida </w:t>
      </w:r>
      <w:proofErr w:type="spellStart"/>
      <w:r w:rsidRPr="0067405F">
        <w:t>Urbančoková</w:t>
      </w:r>
      <w:proofErr w:type="spellEnd"/>
    </w:p>
    <w:p w:rsidR="00155F05" w:rsidRDefault="00155F05" w:rsidP="00155F0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</w:pPr>
      <w:r w:rsidRPr="0067405F">
        <w:t>- otec 2 dcér</w:t>
      </w:r>
    </w:p>
    <w:p w:rsidR="00155F05" w:rsidRPr="0067405F" w:rsidRDefault="00155F05" w:rsidP="00155F05">
      <w:pPr>
        <w:shd w:val="clear" w:color="auto" w:fill="FFFFFF"/>
        <w:spacing w:before="100" w:beforeAutospacing="1" w:after="100" w:afterAutospacing="1" w:line="360" w:lineRule="auto"/>
        <w:jc w:val="both"/>
      </w:pPr>
      <w:r>
        <w:br/>
      </w:r>
      <w:r w:rsidRPr="0067405F">
        <w:t>Celý svoj profesijný život zasvätil knižnici, knihám a čitateľom. V roku 1974 nastúpil ako mladý riaditeľ do vtedajšej Okresnej knižnice v Lučenci a popri náročnej riadiacej práci vyštudoval na Karlovej univerzite v Prahe vedecké informácie a knihovníctvo. Za 35 rokov pôsobenia na poste manažéra dnešnej regionálnej Novohradskej knižnice prešla inštitúcia výraznými zmenami, vďaka ktorým sa stala významnou kultúrno-vzdelávacou inštitúciou v centre Novohradu. Presťahovaním sa do historickej budovy bývalej Štátnej banky československej v roku 1975 získala knižnica atraktívne priestory. Poslednou rekonštrukciou prešlo oddelenie náučnej literatúry za významnej pomoci Banskobystrického samosprávneho kraja v roku 2006.</w:t>
      </w:r>
    </w:p>
    <w:p w:rsidR="00155F05" w:rsidRPr="0067405F" w:rsidRDefault="00155F05" w:rsidP="00155F05">
      <w:pPr>
        <w:pStyle w:val="Normlnywebov"/>
        <w:shd w:val="clear" w:color="auto" w:fill="FFFFFF"/>
        <w:spacing w:before="0" w:beforeAutospacing="0" w:after="150" w:afterAutospacing="0" w:line="360" w:lineRule="auto"/>
        <w:jc w:val="both"/>
      </w:pPr>
      <w:r w:rsidRPr="0067405F">
        <w:t>Pod jeho vedením sa knižnica dostala do povedomia širokej verejnosti celého</w:t>
      </w:r>
      <w:r w:rsidRPr="0067405F">
        <w:br/>
        <w:t>regiónu aj organizovaním atraktívnych kultúrno-výchovných podujatí, ako napríklad celoslovenská súťaž v literárnej tvorbe „Literárny Lučenec“, celoslovenský seminár „Len čítať z pier nestačí“ organizovaný v spolupráci so Slovenskou národnou knižnicou či súťaž „Exlibris Hlohovec“ vo výtvarnom stvárnení knižnej značky.</w:t>
      </w:r>
    </w:p>
    <w:p w:rsidR="00155F05" w:rsidRPr="00324CAC" w:rsidRDefault="00155F05" w:rsidP="00155F05">
      <w:pPr>
        <w:pStyle w:val="Normlnywebov"/>
        <w:shd w:val="clear" w:color="auto" w:fill="FFFFFF"/>
        <w:spacing w:before="0" w:beforeAutospacing="0" w:after="150" w:afterAutospacing="0" w:line="360" w:lineRule="auto"/>
        <w:jc w:val="both"/>
      </w:pPr>
      <w:r w:rsidRPr="0067405F">
        <w:t xml:space="preserve">Významná je cezhraničná spolupráca Novohradskej knižnice v Lučenci so Župnou knižnicou </w:t>
      </w:r>
      <w:proofErr w:type="spellStart"/>
      <w:r w:rsidRPr="0067405F">
        <w:t>Bálinta</w:t>
      </w:r>
      <w:proofErr w:type="spellEnd"/>
      <w:r w:rsidRPr="0067405F">
        <w:t xml:space="preserve"> </w:t>
      </w:r>
      <w:proofErr w:type="spellStart"/>
      <w:r w:rsidRPr="0067405F">
        <w:t>Balassiho</w:t>
      </w:r>
      <w:proofErr w:type="spellEnd"/>
      <w:r w:rsidRPr="0067405F">
        <w:t xml:space="preserve"> v </w:t>
      </w:r>
      <w:proofErr w:type="spellStart"/>
      <w:r w:rsidRPr="0067405F">
        <w:t>Salgótarjáne</w:t>
      </w:r>
      <w:proofErr w:type="spellEnd"/>
      <w:r w:rsidRPr="0067405F">
        <w:t>. Počas jeho pôsobenia sa skvalitnila a uľahčila dostupnosť informácií verejnosti zabezpečením bezplatného prístupu k internetu. Metodickým pôsobením podstatnou mierou prispieva k zvýšeniu odbornej úrovne 81 obecných knižníc v okresoch Lučenec a Poltár. V rámci automatizácie knižničných služieb zrealizovali v kooperácii s ďalšími regionálnymi knižnicami v pôsobnosti BBSK významný projekt – súborný katalóg regionálnych knižníc BBSK. Novohradská knižnica v Lučenci získala 1. miesto v celoslovenskej súťaži o najlepšiu webovú stránku TOP WEBLIB 2007 v kategórii verejné a školské knižnice.</w:t>
      </w:r>
    </w:p>
    <w:p w:rsidR="00155F05" w:rsidRDefault="00155F05" w:rsidP="00155F05">
      <w:pPr>
        <w:spacing w:line="360" w:lineRule="auto"/>
        <w:jc w:val="both"/>
        <w:rPr>
          <w:b/>
        </w:rPr>
      </w:pPr>
    </w:p>
    <w:p w:rsidR="00155F05" w:rsidRDefault="00155F05" w:rsidP="00155F05">
      <w:pPr>
        <w:spacing w:line="360" w:lineRule="auto"/>
        <w:jc w:val="both"/>
        <w:rPr>
          <w:b/>
        </w:rPr>
      </w:pPr>
    </w:p>
    <w:p w:rsidR="00155F05" w:rsidRDefault="00155F05" w:rsidP="00155F05">
      <w:pPr>
        <w:spacing w:line="360" w:lineRule="auto"/>
        <w:jc w:val="both"/>
        <w:rPr>
          <w:b/>
        </w:rPr>
      </w:pPr>
    </w:p>
    <w:p w:rsidR="00155F05" w:rsidRDefault="00155F05" w:rsidP="00155F05">
      <w:pPr>
        <w:spacing w:line="360" w:lineRule="auto"/>
        <w:jc w:val="both"/>
        <w:rPr>
          <w:b/>
        </w:rPr>
      </w:pPr>
    </w:p>
    <w:p w:rsidR="00155F05" w:rsidRPr="003C41C4" w:rsidRDefault="00155F05" w:rsidP="00155F05">
      <w:pPr>
        <w:numPr>
          <w:ilvl w:val="0"/>
          <w:numId w:val="18"/>
        </w:numPr>
        <w:spacing w:line="360" w:lineRule="auto"/>
        <w:ind w:left="284" w:hanging="284"/>
        <w:rPr>
          <w:b/>
          <w:sz w:val="28"/>
          <w:szCs w:val="28"/>
        </w:rPr>
      </w:pPr>
      <w:r w:rsidRPr="003C41C4">
        <w:rPr>
          <w:b/>
          <w:sz w:val="28"/>
          <w:szCs w:val="28"/>
        </w:rPr>
        <w:lastRenderedPageBreak/>
        <w:t xml:space="preserve">Plnenie </w:t>
      </w:r>
      <w:r>
        <w:rPr>
          <w:b/>
          <w:sz w:val="28"/>
          <w:szCs w:val="28"/>
        </w:rPr>
        <w:t xml:space="preserve">úloh </w:t>
      </w:r>
      <w:r w:rsidRPr="003C41C4">
        <w:rPr>
          <w:b/>
          <w:sz w:val="28"/>
          <w:szCs w:val="28"/>
        </w:rPr>
        <w:t xml:space="preserve">obce (prenesené kompetencie, originálne kompetencie) </w:t>
      </w:r>
    </w:p>
    <w:p w:rsidR="00155F05" w:rsidRPr="00AB26EF" w:rsidRDefault="00155F05" w:rsidP="00155F05">
      <w:pPr>
        <w:numPr>
          <w:ilvl w:val="1"/>
          <w:numId w:val="18"/>
        </w:numPr>
        <w:spacing w:line="360" w:lineRule="auto"/>
        <w:ind w:left="426" w:hanging="426"/>
        <w:jc w:val="both"/>
      </w:pPr>
      <w:r>
        <w:rPr>
          <w:b/>
        </w:rPr>
        <w:t xml:space="preserve">Výchova a vzdelávanie </w:t>
      </w:r>
    </w:p>
    <w:p w:rsidR="00155F05" w:rsidRDefault="00155F05" w:rsidP="00155F05">
      <w:pPr>
        <w:spacing w:line="360" w:lineRule="auto"/>
        <w:ind w:left="435"/>
        <w:jc w:val="both"/>
      </w:pPr>
      <w:r>
        <w:t>V súčasnosti výchovu a vzdelávanie detí v obci poskytuje:</w:t>
      </w:r>
    </w:p>
    <w:p w:rsidR="00155F05" w:rsidRDefault="00155F05" w:rsidP="00155F05">
      <w:pPr>
        <w:numPr>
          <w:ilvl w:val="0"/>
          <w:numId w:val="2"/>
        </w:numPr>
        <w:spacing w:line="360" w:lineRule="auto"/>
        <w:jc w:val="both"/>
      </w:pPr>
      <w:r>
        <w:t>Základná škola Dobroč a Lovinobaňa</w:t>
      </w:r>
    </w:p>
    <w:p w:rsidR="00155F05" w:rsidRDefault="00155F05" w:rsidP="00155F05">
      <w:pPr>
        <w:numPr>
          <w:ilvl w:val="0"/>
          <w:numId w:val="2"/>
        </w:numPr>
        <w:spacing w:line="360" w:lineRule="auto"/>
        <w:jc w:val="both"/>
      </w:pPr>
      <w:r>
        <w:t>Materská škola Dobroč</w:t>
      </w:r>
    </w:p>
    <w:p w:rsidR="00155F05" w:rsidRDefault="00155F05" w:rsidP="00155F05">
      <w:pPr>
        <w:spacing w:line="360" w:lineRule="auto"/>
        <w:jc w:val="both"/>
      </w:pPr>
      <w:r>
        <w:t>Na základe analýzy doterajšieho vývoja možno očakávať, že rozvoj vzdelávania sa bude orientovať na : predškolskú výchovu detí a záujmové činnosti detí (v spolupráci so susednými obcami).</w:t>
      </w:r>
    </w:p>
    <w:p w:rsidR="00155F05" w:rsidRDefault="00155F05" w:rsidP="00155F05">
      <w:pPr>
        <w:spacing w:line="360" w:lineRule="auto"/>
        <w:ind w:left="795"/>
        <w:jc w:val="both"/>
      </w:pPr>
    </w:p>
    <w:p w:rsidR="00155F05" w:rsidRDefault="00155F05" w:rsidP="00155F05">
      <w:pPr>
        <w:spacing w:line="360" w:lineRule="auto"/>
        <w:jc w:val="both"/>
      </w:pPr>
    </w:p>
    <w:p w:rsidR="00155F05" w:rsidRPr="0036623C" w:rsidRDefault="00155F05" w:rsidP="00155F05">
      <w:pPr>
        <w:numPr>
          <w:ilvl w:val="1"/>
          <w:numId w:val="18"/>
        </w:numPr>
        <w:spacing w:line="360" w:lineRule="auto"/>
        <w:ind w:left="426" w:hanging="426"/>
        <w:jc w:val="both"/>
      </w:pPr>
      <w:r>
        <w:rPr>
          <w:b/>
        </w:rPr>
        <w:t>Zdravotníctvo</w:t>
      </w:r>
    </w:p>
    <w:p w:rsidR="00155F05" w:rsidRDefault="00155F05" w:rsidP="00155F05">
      <w:pPr>
        <w:spacing w:line="360" w:lineRule="auto"/>
        <w:ind w:left="435"/>
        <w:jc w:val="both"/>
      </w:pPr>
      <w:r>
        <w:t xml:space="preserve"> </w:t>
      </w:r>
      <w:r w:rsidRPr="00092635">
        <w:t xml:space="preserve">Zdravotnú starostlivosť </w:t>
      </w:r>
      <w:r>
        <w:t xml:space="preserve">pre obyvateľov obce </w:t>
      </w:r>
      <w:r w:rsidRPr="00092635">
        <w:t>poskytuj</w:t>
      </w:r>
      <w:r>
        <w:t>ú</w:t>
      </w:r>
      <w:r w:rsidRPr="00092635">
        <w:t>:</w:t>
      </w:r>
    </w:p>
    <w:p w:rsidR="00155F05" w:rsidRDefault="00155F05" w:rsidP="00155F05">
      <w:pPr>
        <w:numPr>
          <w:ilvl w:val="0"/>
          <w:numId w:val="2"/>
        </w:numPr>
        <w:spacing w:line="360" w:lineRule="auto"/>
        <w:jc w:val="both"/>
      </w:pPr>
      <w:r>
        <w:t xml:space="preserve">Súkromný lekár : MUDr. Jela </w:t>
      </w:r>
      <w:proofErr w:type="spellStart"/>
      <w:r>
        <w:t>Fulajtárová</w:t>
      </w:r>
      <w:proofErr w:type="spellEnd"/>
      <w:r>
        <w:t xml:space="preserve"> – všeobecný lekár pre dospelých - ambulancia Mýtna</w:t>
      </w:r>
    </w:p>
    <w:p w:rsidR="00155F05" w:rsidRDefault="00155F05" w:rsidP="00155F05">
      <w:pPr>
        <w:numPr>
          <w:ilvl w:val="0"/>
          <w:numId w:val="2"/>
        </w:numPr>
        <w:spacing w:line="360" w:lineRule="auto"/>
        <w:jc w:val="both"/>
      </w:pPr>
      <w:r>
        <w:t xml:space="preserve">Súkromný lekár : MUDr. Ladislav </w:t>
      </w:r>
      <w:proofErr w:type="spellStart"/>
      <w:r>
        <w:t>Eštók</w:t>
      </w:r>
      <w:proofErr w:type="spellEnd"/>
      <w:r>
        <w:t xml:space="preserve"> – všeobecný lekár pre dospelých – ambulancia Lovinobaňa</w:t>
      </w:r>
    </w:p>
    <w:p w:rsidR="00155F05" w:rsidRDefault="00155F05" w:rsidP="00155F05">
      <w:pPr>
        <w:spacing w:line="360" w:lineRule="auto"/>
        <w:ind w:left="795"/>
        <w:jc w:val="both"/>
      </w:pPr>
    </w:p>
    <w:p w:rsidR="00155F05" w:rsidRDefault="00155F05" w:rsidP="00155F05">
      <w:pPr>
        <w:numPr>
          <w:ilvl w:val="0"/>
          <w:numId w:val="2"/>
        </w:numPr>
        <w:spacing w:line="360" w:lineRule="auto"/>
        <w:jc w:val="both"/>
      </w:pPr>
      <w:r>
        <w:t>Nemocnica s poliklinikou v Lučenci</w:t>
      </w:r>
    </w:p>
    <w:p w:rsidR="00155F05" w:rsidRDefault="00155F05" w:rsidP="00155F05">
      <w:pPr>
        <w:spacing w:line="360" w:lineRule="auto"/>
        <w:jc w:val="both"/>
      </w:pPr>
    </w:p>
    <w:p w:rsidR="00155F05" w:rsidRDefault="00155F05" w:rsidP="00155F05">
      <w:pPr>
        <w:spacing w:line="360" w:lineRule="auto"/>
        <w:jc w:val="both"/>
        <w:rPr>
          <w:b/>
        </w:rPr>
      </w:pPr>
      <w:r>
        <w:t xml:space="preserve">      Na základe analýzy doterajšieho vývoja možno očakávať, že rozvoj zdravotnej starostlivosti sa bude orientovať na : dostupnosť zdravotnej starostlivosti pre obyvateľov obce.</w:t>
      </w:r>
      <w:r>
        <w:rPr>
          <w:b/>
        </w:rPr>
        <w:t xml:space="preserve">  </w:t>
      </w:r>
    </w:p>
    <w:p w:rsidR="00155F05" w:rsidRDefault="00155F05" w:rsidP="00155F05">
      <w:pPr>
        <w:spacing w:line="360" w:lineRule="auto"/>
        <w:jc w:val="both"/>
        <w:rPr>
          <w:b/>
        </w:rPr>
      </w:pPr>
    </w:p>
    <w:p w:rsidR="00155F05" w:rsidRPr="0036623C" w:rsidRDefault="00155F05" w:rsidP="00155F05">
      <w:pPr>
        <w:numPr>
          <w:ilvl w:val="1"/>
          <w:numId w:val="18"/>
        </w:numPr>
        <w:spacing w:line="360" w:lineRule="auto"/>
        <w:ind w:left="426" w:hanging="426"/>
        <w:jc w:val="both"/>
      </w:pPr>
      <w:r>
        <w:rPr>
          <w:b/>
        </w:rPr>
        <w:t>Sociálne zabezpečenie</w:t>
      </w:r>
    </w:p>
    <w:p w:rsidR="00155F05" w:rsidRPr="00BA608B" w:rsidRDefault="00155F05" w:rsidP="00155F05">
      <w:pPr>
        <w:spacing w:line="360" w:lineRule="auto"/>
        <w:ind w:left="435"/>
        <w:jc w:val="both"/>
      </w:pPr>
      <w:r>
        <w:t xml:space="preserve"> </w:t>
      </w:r>
      <w:r w:rsidRPr="00BA608B">
        <w:t>Sociálne služby v obci zabezpečuje :</w:t>
      </w:r>
    </w:p>
    <w:p w:rsidR="00155F05" w:rsidRDefault="00155F05" w:rsidP="00155F05">
      <w:pPr>
        <w:numPr>
          <w:ilvl w:val="0"/>
          <w:numId w:val="2"/>
        </w:numPr>
        <w:spacing w:line="360" w:lineRule="auto"/>
        <w:jc w:val="both"/>
      </w:pPr>
      <w:r>
        <w:t>Zariadenie sociálnych služieb v blízkych mestách v Lučenci, Poltári, Hriňovej a v Detve.</w:t>
      </w:r>
    </w:p>
    <w:p w:rsidR="00155F05" w:rsidRDefault="00155F05" w:rsidP="00155F05">
      <w:pPr>
        <w:numPr>
          <w:ilvl w:val="0"/>
          <w:numId w:val="2"/>
        </w:numPr>
        <w:spacing w:line="360" w:lineRule="auto"/>
        <w:jc w:val="both"/>
      </w:pPr>
      <w:r>
        <w:t>Opatrovateľská služba sa nateraz v našej obci neposkytuje</w:t>
      </w:r>
    </w:p>
    <w:p w:rsidR="00155F05" w:rsidRDefault="00155F05" w:rsidP="00155F05">
      <w:pPr>
        <w:spacing w:line="360" w:lineRule="auto"/>
        <w:ind w:left="795"/>
        <w:jc w:val="both"/>
      </w:pPr>
    </w:p>
    <w:p w:rsidR="00155F05" w:rsidRDefault="00155F05" w:rsidP="00155F05">
      <w:pPr>
        <w:spacing w:line="360" w:lineRule="auto"/>
        <w:jc w:val="both"/>
      </w:pPr>
      <w:r>
        <w:t xml:space="preserve">      Na základe analýzy doterajšieho vývoja možno očakávať, že rozvoj sociálnych služieb sa bude orientovať na : pomoc pre starých občanov – posúdenie zdravotného stavu a sociálneho života pre umiestňovanie do zariadení sociálnych služieb v okolitých mestách a obciach, ktoré takého zariadenia prevádzkujú.</w:t>
      </w:r>
    </w:p>
    <w:p w:rsidR="00155F05" w:rsidRDefault="00155F05" w:rsidP="00155F05">
      <w:pPr>
        <w:spacing w:line="360" w:lineRule="auto"/>
        <w:jc w:val="both"/>
      </w:pPr>
    </w:p>
    <w:p w:rsidR="00155F05" w:rsidRDefault="00155F05" w:rsidP="00155F05">
      <w:pPr>
        <w:numPr>
          <w:ilvl w:val="1"/>
          <w:numId w:val="18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lastRenderedPageBreak/>
        <w:t>Kultúra</w:t>
      </w:r>
    </w:p>
    <w:p w:rsidR="00155F05" w:rsidRPr="00844715" w:rsidRDefault="00155F05" w:rsidP="00155F05">
      <w:pPr>
        <w:spacing w:line="360" w:lineRule="auto"/>
        <w:ind w:left="435"/>
        <w:jc w:val="both"/>
      </w:pPr>
      <w:r>
        <w:t xml:space="preserve"> </w:t>
      </w:r>
      <w:r w:rsidRPr="00844715">
        <w:t>Sp</w:t>
      </w:r>
      <w:r>
        <w:t>o</w:t>
      </w:r>
      <w:r w:rsidRPr="00844715">
        <w:t xml:space="preserve">ločenský </w:t>
      </w:r>
      <w:r>
        <w:t xml:space="preserve">a kultúrny </w:t>
      </w:r>
      <w:r w:rsidRPr="00844715">
        <w:t>život v obci zabezpečuje :</w:t>
      </w:r>
    </w:p>
    <w:p w:rsidR="00155F05" w:rsidRDefault="00155F05" w:rsidP="00155F05">
      <w:pPr>
        <w:numPr>
          <w:ilvl w:val="0"/>
          <w:numId w:val="2"/>
        </w:numPr>
        <w:spacing w:line="360" w:lineRule="auto"/>
        <w:jc w:val="both"/>
      </w:pPr>
      <w:r>
        <w:t>Kultúrny dom</w:t>
      </w:r>
    </w:p>
    <w:p w:rsidR="00155F05" w:rsidRDefault="00155F05" w:rsidP="00155F05">
      <w:pPr>
        <w:numPr>
          <w:ilvl w:val="0"/>
          <w:numId w:val="2"/>
        </w:numPr>
        <w:spacing w:line="360" w:lineRule="auto"/>
        <w:jc w:val="both"/>
      </w:pPr>
      <w:r>
        <w:t>Miestna knižnica</w:t>
      </w:r>
    </w:p>
    <w:p w:rsidR="00155F05" w:rsidRDefault="00155F05" w:rsidP="00155F05">
      <w:pPr>
        <w:numPr>
          <w:ilvl w:val="0"/>
          <w:numId w:val="2"/>
        </w:numPr>
        <w:spacing w:line="360" w:lineRule="auto"/>
        <w:jc w:val="both"/>
      </w:pPr>
      <w:r>
        <w:t>Tenisové ihrisko</w:t>
      </w:r>
    </w:p>
    <w:p w:rsidR="00155F05" w:rsidRDefault="00155F05" w:rsidP="00155F05">
      <w:pPr>
        <w:spacing w:line="360" w:lineRule="auto"/>
        <w:jc w:val="both"/>
      </w:pPr>
      <w:r>
        <w:t xml:space="preserve">      Na základe analýzy doterajšieho vývoja možno očakávať, že kultúrny a spoločenský život sa bude orientovať na : domáce prezentácie kultúrnych a spoločenských akcií v spolupráci s miestnymi obyvateľmi.</w:t>
      </w:r>
    </w:p>
    <w:p w:rsidR="00155F05" w:rsidRDefault="00155F05" w:rsidP="00155F05">
      <w:pPr>
        <w:spacing w:line="360" w:lineRule="auto"/>
        <w:jc w:val="both"/>
      </w:pPr>
    </w:p>
    <w:p w:rsidR="00155F05" w:rsidRDefault="00155F05" w:rsidP="00155F05">
      <w:pPr>
        <w:numPr>
          <w:ilvl w:val="1"/>
          <w:numId w:val="18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Hospodárstvo </w:t>
      </w:r>
    </w:p>
    <w:p w:rsidR="00155F05" w:rsidRDefault="00155F05" w:rsidP="00155F05">
      <w:pPr>
        <w:spacing w:line="360" w:lineRule="auto"/>
        <w:ind w:left="435"/>
        <w:jc w:val="both"/>
      </w:pPr>
      <w:r>
        <w:t>Najvýznamnejší poskytovatelia služieb v obci :</w:t>
      </w:r>
    </w:p>
    <w:p w:rsidR="00155F05" w:rsidRDefault="00155F05" w:rsidP="00155F05">
      <w:pPr>
        <w:numPr>
          <w:ilvl w:val="0"/>
          <w:numId w:val="2"/>
        </w:numPr>
        <w:spacing w:line="360" w:lineRule="auto"/>
        <w:jc w:val="both"/>
      </w:pPr>
      <w:r>
        <w:t>potraviny,  pohostinstvo</w:t>
      </w:r>
    </w:p>
    <w:p w:rsidR="00155F05" w:rsidRDefault="00155F05" w:rsidP="00155F05">
      <w:pPr>
        <w:spacing w:line="360" w:lineRule="auto"/>
        <w:jc w:val="both"/>
      </w:pPr>
    </w:p>
    <w:p w:rsidR="00155F05" w:rsidRDefault="00155F05" w:rsidP="00155F05">
      <w:pPr>
        <w:spacing w:line="360" w:lineRule="auto"/>
        <w:ind w:left="435"/>
        <w:jc w:val="both"/>
      </w:pPr>
      <w:r>
        <w:t>Najvýznamnejšia poľnohospodárska výroba v obci :</w:t>
      </w:r>
    </w:p>
    <w:p w:rsidR="00155F05" w:rsidRDefault="00155F05" w:rsidP="00155F05">
      <w:pPr>
        <w:numPr>
          <w:ilvl w:val="0"/>
          <w:numId w:val="2"/>
        </w:numPr>
        <w:spacing w:line="360" w:lineRule="auto"/>
        <w:jc w:val="both"/>
      </w:pPr>
      <w:r>
        <w:t>Chov hovädzieho dobytku, poľnohospodárstvo</w:t>
      </w:r>
    </w:p>
    <w:p w:rsidR="00155F05" w:rsidRDefault="00155F05" w:rsidP="00155F05">
      <w:pPr>
        <w:spacing w:line="360" w:lineRule="auto"/>
        <w:jc w:val="both"/>
      </w:pPr>
      <w:r>
        <w:t xml:space="preserve">      Na základe analýzy doterajšieho vývoja možno očakávať, že hospodársky život v obci sa bude orientovať na : poľnohospodárstvo.</w:t>
      </w:r>
    </w:p>
    <w:p w:rsidR="00155F05" w:rsidRDefault="00155F05" w:rsidP="00155F05">
      <w:pPr>
        <w:jc w:val="both"/>
      </w:pPr>
    </w:p>
    <w:p w:rsidR="00155F05" w:rsidRDefault="00155F05" w:rsidP="00155F05">
      <w:pPr>
        <w:jc w:val="both"/>
      </w:pPr>
    </w:p>
    <w:p w:rsidR="00155F05" w:rsidRPr="00BD5F58" w:rsidRDefault="00155F05" w:rsidP="00155F05">
      <w:pPr>
        <w:numPr>
          <w:ilvl w:val="0"/>
          <w:numId w:val="18"/>
        </w:numPr>
        <w:spacing w:line="360" w:lineRule="auto"/>
        <w:ind w:left="284" w:hanging="284"/>
        <w:rPr>
          <w:b/>
          <w:sz w:val="28"/>
          <w:szCs w:val="28"/>
        </w:rPr>
      </w:pPr>
      <w:r w:rsidRPr="00BD5F58">
        <w:rPr>
          <w:b/>
          <w:sz w:val="28"/>
          <w:szCs w:val="28"/>
        </w:rPr>
        <w:t>Informácia o vývoji obce z pohľadu rozpočtovníctva</w:t>
      </w:r>
    </w:p>
    <w:p w:rsidR="00155F05" w:rsidRPr="00FA75CD" w:rsidRDefault="00155F05" w:rsidP="00155F05">
      <w:pPr>
        <w:spacing w:line="360" w:lineRule="auto"/>
        <w:jc w:val="both"/>
      </w:pPr>
      <w:r w:rsidRPr="00FA75CD">
        <w:t xml:space="preserve">Základným   nástrojom  finančného  hospodárenia  obce  bol   rozpočet   obce   na  rok   </w:t>
      </w:r>
      <w:r>
        <w:t>2018</w:t>
      </w:r>
      <w:r w:rsidRPr="00FA75CD">
        <w:t>.</w:t>
      </w:r>
    </w:p>
    <w:p w:rsidR="00155F05" w:rsidRPr="00FA75CD" w:rsidRDefault="00155F05" w:rsidP="00155F05">
      <w:pPr>
        <w:spacing w:line="360" w:lineRule="auto"/>
        <w:jc w:val="both"/>
      </w:pPr>
      <w:r w:rsidRPr="00FA75CD">
        <w:t xml:space="preserve">Obec zostavila rozpočet podľa ustanovenia § 10 odsek 7) zákona č.583/2004 </w:t>
      </w:r>
      <w:proofErr w:type="spellStart"/>
      <w:r w:rsidRPr="00FA75CD">
        <w:t>Z.z</w:t>
      </w:r>
      <w:proofErr w:type="spellEnd"/>
      <w:r w:rsidRPr="00FA75CD">
        <w:t xml:space="preserve">. o rozpočtových pravidlách územnej samosprávy a o zmene a doplnení niektorých zákonov v znení neskorších predpisov. Rozpočet obce na rok </w:t>
      </w:r>
      <w:r>
        <w:t>2018</w:t>
      </w:r>
      <w:r w:rsidRPr="00FA75CD">
        <w:t xml:space="preserve"> bol zostavený ako vyrovnaný. Bežný rozpočet bol zostavený ako vyrovnaný  a  kapitálový   rozpočet </w:t>
      </w:r>
      <w:r>
        <w:t xml:space="preserve">nebol rozpočtovaný. </w:t>
      </w:r>
    </w:p>
    <w:p w:rsidR="00155F05" w:rsidRPr="00FA75CD" w:rsidRDefault="00155F05" w:rsidP="00155F05">
      <w:pPr>
        <w:spacing w:line="360" w:lineRule="auto"/>
        <w:jc w:val="both"/>
      </w:pPr>
    </w:p>
    <w:p w:rsidR="00155F05" w:rsidRPr="00FA75CD" w:rsidRDefault="00155F05" w:rsidP="00155F05">
      <w:pPr>
        <w:spacing w:line="360" w:lineRule="auto"/>
        <w:jc w:val="both"/>
      </w:pPr>
      <w:r w:rsidRPr="00FA75CD">
        <w:t xml:space="preserve">Hospodárenie obce sa riadilo podľa schváleného rozpočtu na rok </w:t>
      </w:r>
      <w:r>
        <w:t>2018</w:t>
      </w:r>
      <w:r w:rsidRPr="00FA75CD">
        <w:t xml:space="preserve">. </w:t>
      </w:r>
    </w:p>
    <w:p w:rsidR="00155F05" w:rsidRPr="00FA75CD" w:rsidRDefault="00155F05" w:rsidP="00155F05">
      <w:pPr>
        <w:spacing w:line="360" w:lineRule="auto"/>
        <w:jc w:val="both"/>
      </w:pPr>
      <w:r w:rsidRPr="00FA75CD">
        <w:t xml:space="preserve">Rozpočet obce bol schválený obecným zastupiteľstvom dňa </w:t>
      </w:r>
      <w:r w:rsidR="006512DD">
        <w:t>15</w:t>
      </w:r>
      <w:r>
        <w:t>.12.201</w:t>
      </w:r>
      <w:r w:rsidR="006512DD">
        <w:t>7</w:t>
      </w:r>
      <w:r w:rsidRPr="00FA75CD">
        <w:t xml:space="preserve"> uznesením č.</w:t>
      </w:r>
      <w:r w:rsidR="006512DD">
        <w:t xml:space="preserve"> 26/2017</w:t>
      </w:r>
      <w:r w:rsidRPr="00FA75CD">
        <w:t>.</w:t>
      </w:r>
    </w:p>
    <w:p w:rsidR="00155F05" w:rsidRPr="00FA75CD" w:rsidRDefault="00155F05" w:rsidP="00155F05">
      <w:pPr>
        <w:spacing w:line="360" w:lineRule="auto"/>
        <w:jc w:val="both"/>
      </w:pPr>
      <w:r w:rsidRPr="00FA75CD">
        <w:t xml:space="preserve">Rozpočet bol zmenený </w:t>
      </w:r>
      <w:r>
        <w:t>tri</w:t>
      </w:r>
      <w:r w:rsidRPr="00FA75CD">
        <w:t>krát:</w:t>
      </w:r>
    </w:p>
    <w:p w:rsidR="00155F05" w:rsidRPr="00FA75CD" w:rsidRDefault="00155F05" w:rsidP="00155F05">
      <w:pPr>
        <w:numPr>
          <w:ilvl w:val="0"/>
          <w:numId w:val="6"/>
        </w:numPr>
        <w:spacing w:line="360" w:lineRule="auto"/>
        <w:jc w:val="both"/>
      </w:pPr>
      <w:r w:rsidRPr="00FA75CD">
        <w:t xml:space="preserve">prvá zmena   schválená dňa </w:t>
      </w:r>
      <w:r>
        <w:t>2</w:t>
      </w:r>
      <w:r w:rsidR="006512DD">
        <w:t>9</w:t>
      </w:r>
      <w:r>
        <w:t>.0</w:t>
      </w:r>
      <w:r w:rsidR="006512DD">
        <w:t>3</w:t>
      </w:r>
      <w:r>
        <w:t>.201</w:t>
      </w:r>
      <w:r w:rsidR="006512DD">
        <w:t>8</w:t>
      </w:r>
      <w:r w:rsidRPr="00FA75CD">
        <w:t xml:space="preserve"> uznesením č. </w:t>
      </w:r>
      <w:r>
        <w:t>10/201</w:t>
      </w:r>
      <w:r w:rsidR="006512DD">
        <w:t>8</w:t>
      </w:r>
    </w:p>
    <w:p w:rsidR="00155F05" w:rsidRPr="00FA75CD" w:rsidRDefault="00155F05" w:rsidP="00155F05">
      <w:pPr>
        <w:numPr>
          <w:ilvl w:val="0"/>
          <w:numId w:val="6"/>
        </w:numPr>
        <w:spacing w:line="360" w:lineRule="auto"/>
        <w:jc w:val="both"/>
      </w:pPr>
      <w:r w:rsidRPr="00FA75CD">
        <w:t xml:space="preserve">druhá zmena schválená dňa </w:t>
      </w:r>
      <w:r w:rsidR="006512DD">
        <w:t>08.06</w:t>
      </w:r>
      <w:r>
        <w:t>.201</w:t>
      </w:r>
      <w:r w:rsidR="006512DD">
        <w:t>8</w:t>
      </w:r>
      <w:r w:rsidRPr="00FA75CD">
        <w:t xml:space="preserve"> uznesením č. </w:t>
      </w:r>
      <w:r>
        <w:t>1</w:t>
      </w:r>
      <w:r w:rsidR="006512DD">
        <w:t>5</w:t>
      </w:r>
      <w:r>
        <w:t>/201</w:t>
      </w:r>
      <w:r w:rsidR="006512DD">
        <w:t>8</w:t>
      </w:r>
    </w:p>
    <w:p w:rsidR="00155F05" w:rsidRDefault="00155F05" w:rsidP="00155F05">
      <w:pPr>
        <w:numPr>
          <w:ilvl w:val="0"/>
          <w:numId w:val="6"/>
        </w:numPr>
        <w:spacing w:line="360" w:lineRule="auto"/>
        <w:jc w:val="both"/>
      </w:pPr>
      <w:r w:rsidRPr="00FA75CD">
        <w:t xml:space="preserve">tretia zmena  schválená dňa </w:t>
      </w:r>
      <w:r w:rsidR="006512DD">
        <w:t>12.08</w:t>
      </w:r>
      <w:r>
        <w:t>.201</w:t>
      </w:r>
      <w:r w:rsidR="006512DD">
        <w:t>8</w:t>
      </w:r>
      <w:r w:rsidRPr="00FA75CD">
        <w:t xml:space="preserve"> uznesením č. </w:t>
      </w:r>
      <w:r w:rsidR="006512DD">
        <w:t>26</w:t>
      </w:r>
      <w:r>
        <w:t>/201</w:t>
      </w:r>
      <w:r w:rsidR="006512DD">
        <w:t>8</w:t>
      </w:r>
    </w:p>
    <w:p w:rsidR="006512DD" w:rsidRPr="00FA75CD" w:rsidRDefault="006512DD" w:rsidP="00155F05">
      <w:pPr>
        <w:numPr>
          <w:ilvl w:val="0"/>
          <w:numId w:val="6"/>
        </w:numPr>
        <w:spacing w:line="360" w:lineRule="auto"/>
        <w:jc w:val="both"/>
      </w:pPr>
      <w:r>
        <w:t>štvrtá zmena schválená dňa 26.10.2018 uznesením č. 29/2018</w:t>
      </w:r>
    </w:p>
    <w:p w:rsidR="00155F05" w:rsidRDefault="00155F05" w:rsidP="00155F05">
      <w:pPr>
        <w:spacing w:line="360" w:lineRule="auto"/>
        <w:outlineLvl w:val="0"/>
        <w:rPr>
          <w:b/>
        </w:rPr>
      </w:pPr>
    </w:p>
    <w:p w:rsidR="00155F05" w:rsidRPr="003C41C4" w:rsidRDefault="00155F05" w:rsidP="00155F05">
      <w:pPr>
        <w:numPr>
          <w:ilvl w:val="1"/>
          <w:numId w:val="18"/>
        </w:numPr>
        <w:spacing w:line="360" w:lineRule="auto"/>
        <w:ind w:left="426" w:hanging="426"/>
        <w:jc w:val="both"/>
        <w:rPr>
          <w:b/>
        </w:rPr>
      </w:pPr>
      <w:r w:rsidRPr="009E12FB">
        <w:rPr>
          <w:b/>
        </w:rPr>
        <w:lastRenderedPageBreak/>
        <w:t>Plnenie príjmov a čerpanie výdavkov za rok 201</w:t>
      </w:r>
      <w:r w:rsidR="006512DD" w:rsidRPr="009E12FB">
        <w:rPr>
          <w:b/>
        </w:rPr>
        <w:t>8</w:t>
      </w:r>
      <w:r w:rsidRPr="009E12FB">
        <w:rPr>
          <w:b/>
        </w:rPr>
        <w:tab/>
      </w:r>
      <w:r w:rsidRPr="003C41C4">
        <w:rPr>
          <w:b/>
        </w:rPr>
        <w:tab/>
      </w: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1984"/>
        <w:gridCol w:w="1843"/>
        <w:gridCol w:w="1231"/>
      </w:tblGrid>
      <w:tr w:rsidR="00087498" w:rsidRPr="00B70817" w:rsidTr="009E12FB">
        <w:tc>
          <w:tcPr>
            <w:tcW w:w="2410" w:type="dxa"/>
            <w:shd w:val="clear" w:color="auto" w:fill="DDD9C3"/>
          </w:tcPr>
          <w:p w:rsidR="00155F05" w:rsidRPr="00B70817" w:rsidRDefault="00155F05" w:rsidP="009E12FB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DD9C3"/>
          </w:tcPr>
          <w:p w:rsidR="00155F05" w:rsidRDefault="00155F05" w:rsidP="009E12FB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</w:p>
          <w:p w:rsidR="00155F05" w:rsidRPr="004D01E5" w:rsidRDefault="00155F05" w:rsidP="009E12FB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4D01E5">
              <w:rPr>
                <w:b/>
                <w:sz w:val="20"/>
                <w:szCs w:val="20"/>
              </w:rPr>
              <w:t xml:space="preserve">Schválený rozpočet </w:t>
            </w:r>
          </w:p>
          <w:p w:rsidR="00155F05" w:rsidRPr="00327A39" w:rsidRDefault="00155F05" w:rsidP="009E12FB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DD9C3"/>
          </w:tcPr>
          <w:p w:rsidR="00155F05" w:rsidRDefault="00155F05" w:rsidP="009E12FB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</w:p>
          <w:p w:rsidR="00155F05" w:rsidRPr="004D01E5" w:rsidRDefault="00155F05" w:rsidP="009E12FB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4D01E5">
              <w:rPr>
                <w:b/>
                <w:sz w:val="20"/>
                <w:szCs w:val="20"/>
              </w:rPr>
              <w:t xml:space="preserve">Schválený rozpočet </w:t>
            </w:r>
          </w:p>
          <w:p w:rsidR="00155F05" w:rsidRPr="00327A39" w:rsidRDefault="00155F05" w:rsidP="009E12FB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4D01E5">
              <w:rPr>
                <w:b/>
                <w:sz w:val="20"/>
                <w:szCs w:val="20"/>
              </w:rPr>
              <w:t>po poslednej zmene</w:t>
            </w:r>
          </w:p>
        </w:tc>
        <w:tc>
          <w:tcPr>
            <w:tcW w:w="1843" w:type="dxa"/>
            <w:shd w:val="clear" w:color="auto" w:fill="DDD9C3"/>
          </w:tcPr>
          <w:p w:rsidR="00155F05" w:rsidRPr="00327A39" w:rsidRDefault="00155F05" w:rsidP="009E12FB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Skutočné </w:t>
            </w:r>
          </w:p>
          <w:p w:rsidR="00155F05" w:rsidRDefault="00155F05" w:rsidP="009E12FB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plnenie príjmov/ čerpanie </w:t>
            </w:r>
            <w:r>
              <w:rPr>
                <w:b/>
                <w:sz w:val="20"/>
                <w:szCs w:val="20"/>
              </w:rPr>
              <w:t>v</w:t>
            </w:r>
            <w:r w:rsidRPr="00327A39">
              <w:rPr>
                <w:b/>
                <w:sz w:val="20"/>
                <w:szCs w:val="20"/>
              </w:rPr>
              <w:t>ýdavkov</w:t>
            </w:r>
          </w:p>
          <w:p w:rsidR="00155F05" w:rsidRPr="00327A39" w:rsidRDefault="00155F05" w:rsidP="009E12FB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 31.12.201</w:t>
            </w:r>
            <w:r w:rsidR="009E12F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31" w:type="dxa"/>
            <w:shd w:val="clear" w:color="auto" w:fill="DDD9C3"/>
          </w:tcPr>
          <w:p w:rsidR="00155F05" w:rsidRPr="00327A39" w:rsidRDefault="00155F05" w:rsidP="009E12FB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>% plnenia príjmov/</w:t>
            </w:r>
          </w:p>
          <w:p w:rsidR="00155F05" w:rsidRPr="00327A39" w:rsidRDefault="00155F05" w:rsidP="009E12FB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327A39">
              <w:rPr>
                <w:b/>
                <w:sz w:val="20"/>
                <w:szCs w:val="20"/>
              </w:rPr>
              <w:t xml:space="preserve">% čerpania výdavkov </w:t>
            </w:r>
          </w:p>
        </w:tc>
      </w:tr>
      <w:tr w:rsidR="00087498" w:rsidRPr="00B70817" w:rsidTr="009E12FB">
        <w:tc>
          <w:tcPr>
            <w:tcW w:w="2410" w:type="dxa"/>
            <w:shd w:val="clear" w:color="auto" w:fill="D9D9D9"/>
          </w:tcPr>
          <w:p w:rsidR="00155F05" w:rsidRPr="00B70817" w:rsidRDefault="00155F05" w:rsidP="009E12FB">
            <w:pPr>
              <w:tabs>
                <w:tab w:val="right" w:pos="8460"/>
              </w:tabs>
              <w:jc w:val="both"/>
              <w:rPr>
                <w:b/>
              </w:rPr>
            </w:pPr>
            <w:r w:rsidRPr="00B70817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D9D9D9"/>
          </w:tcPr>
          <w:p w:rsidR="00155F05" w:rsidRPr="00B70817" w:rsidRDefault="00155F05" w:rsidP="009E12FB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9E12FB">
              <w:rPr>
                <w:b/>
              </w:rPr>
              <w:t>3</w:t>
            </w:r>
            <w:r>
              <w:rPr>
                <w:b/>
              </w:rPr>
              <w:t>.</w:t>
            </w:r>
            <w:r w:rsidR="009E12FB">
              <w:rPr>
                <w:b/>
              </w:rPr>
              <w:t>600</w:t>
            </w:r>
            <w:r>
              <w:rPr>
                <w:b/>
              </w:rPr>
              <w:t>,00</w:t>
            </w:r>
          </w:p>
        </w:tc>
        <w:tc>
          <w:tcPr>
            <w:tcW w:w="1984" w:type="dxa"/>
            <w:shd w:val="clear" w:color="auto" w:fill="D9D9D9"/>
          </w:tcPr>
          <w:p w:rsidR="00155F05" w:rsidRPr="00B70817" w:rsidRDefault="009E12FB" w:rsidP="009E12FB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130.806</w:t>
            </w:r>
            <w:r w:rsidR="00155F05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155F05" w:rsidRPr="00B70817" w:rsidRDefault="009E12FB" w:rsidP="009E12FB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117</w:t>
            </w:r>
            <w:r w:rsidR="00155F05">
              <w:rPr>
                <w:b/>
              </w:rPr>
              <w:t>.</w:t>
            </w:r>
            <w:r>
              <w:rPr>
                <w:b/>
              </w:rPr>
              <w:t>677,41</w:t>
            </w:r>
          </w:p>
        </w:tc>
        <w:tc>
          <w:tcPr>
            <w:tcW w:w="1231" w:type="dxa"/>
            <w:shd w:val="clear" w:color="auto" w:fill="D9D9D9"/>
          </w:tcPr>
          <w:p w:rsidR="00155F05" w:rsidRPr="00B70817" w:rsidRDefault="009E12FB" w:rsidP="009E12FB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89,96</w:t>
            </w:r>
            <w:r w:rsidR="00155F05">
              <w:rPr>
                <w:b/>
              </w:rPr>
              <w:t>%</w:t>
            </w:r>
          </w:p>
        </w:tc>
      </w:tr>
      <w:tr w:rsidR="00087498" w:rsidRPr="00B70817" w:rsidTr="009E12FB">
        <w:tc>
          <w:tcPr>
            <w:tcW w:w="2410" w:type="dxa"/>
          </w:tcPr>
          <w:p w:rsidR="00155F05" w:rsidRPr="00B70817" w:rsidRDefault="00155F05" w:rsidP="009E12FB">
            <w:pPr>
              <w:tabs>
                <w:tab w:val="right" w:pos="8460"/>
              </w:tabs>
              <w:jc w:val="both"/>
            </w:pPr>
            <w:r w:rsidRPr="00B70817">
              <w:t>z toho :</w:t>
            </w:r>
          </w:p>
        </w:tc>
        <w:tc>
          <w:tcPr>
            <w:tcW w:w="1843" w:type="dxa"/>
          </w:tcPr>
          <w:p w:rsidR="00155F05" w:rsidRPr="00B70817" w:rsidRDefault="00155F05" w:rsidP="009E12FB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984" w:type="dxa"/>
          </w:tcPr>
          <w:p w:rsidR="00155F05" w:rsidRPr="00B70817" w:rsidRDefault="00155F05" w:rsidP="009E12FB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155F05" w:rsidRPr="00B70817" w:rsidRDefault="00155F05" w:rsidP="009E12FB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231" w:type="dxa"/>
          </w:tcPr>
          <w:p w:rsidR="00155F05" w:rsidRPr="00B70817" w:rsidRDefault="00155F05" w:rsidP="009E12FB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087498" w:rsidRPr="00B70817" w:rsidTr="009E12FB">
        <w:tc>
          <w:tcPr>
            <w:tcW w:w="2410" w:type="dxa"/>
          </w:tcPr>
          <w:p w:rsidR="00155F05" w:rsidRPr="00B70817" w:rsidRDefault="00155F05" w:rsidP="009E12FB">
            <w:pPr>
              <w:tabs>
                <w:tab w:val="right" w:pos="8460"/>
              </w:tabs>
              <w:jc w:val="both"/>
            </w:pPr>
            <w:r w:rsidRPr="00B70817">
              <w:t>Bežné príjmy</w:t>
            </w:r>
          </w:p>
        </w:tc>
        <w:tc>
          <w:tcPr>
            <w:tcW w:w="1843" w:type="dxa"/>
          </w:tcPr>
          <w:p w:rsidR="00155F05" w:rsidRPr="00B70817" w:rsidRDefault="00155F05" w:rsidP="009E12FB">
            <w:pPr>
              <w:tabs>
                <w:tab w:val="right" w:pos="8460"/>
              </w:tabs>
              <w:jc w:val="right"/>
            </w:pPr>
            <w:r>
              <w:t>7</w:t>
            </w:r>
            <w:r w:rsidR="009E12FB">
              <w:t>3</w:t>
            </w:r>
            <w:r>
              <w:t>.</w:t>
            </w:r>
            <w:r w:rsidR="009E12FB">
              <w:t>600</w:t>
            </w:r>
            <w:r>
              <w:t>,00</w:t>
            </w:r>
          </w:p>
        </w:tc>
        <w:tc>
          <w:tcPr>
            <w:tcW w:w="1984" w:type="dxa"/>
          </w:tcPr>
          <w:p w:rsidR="00155F05" w:rsidRPr="00B70817" w:rsidRDefault="009E12FB" w:rsidP="009E12FB">
            <w:pPr>
              <w:tabs>
                <w:tab w:val="right" w:pos="8460"/>
              </w:tabs>
              <w:jc w:val="right"/>
            </w:pPr>
            <w:r>
              <w:t>85.806,00</w:t>
            </w:r>
          </w:p>
        </w:tc>
        <w:tc>
          <w:tcPr>
            <w:tcW w:w="1843" w:type="dxa"/>
          </w:tcPr>
          <w:p w:rsidR="00155F05" w:rsidRPr="00B70817" w:rsidRDefault="009E12FB" w:rsidP="009E12FB">
            <w:pPr>
              <w:tabs>
                <w:tab w:val="right" w:pos="8460"/>
              </w:tabs>
              <w:jc w:val="right"/>
            </w:pPr>
            <w:r>
              <w:t>92.677,41</w:t>
            </w:r>
          </w:p>
        </w:tc>
        <w:tc>
          <w:tcPr>
            <w:tcW w:w="1231" w:type="dxa"/>
          </w:tcPr>
          <w:p w:rsidR="00155F05" w:rsidRPr="00B70817" w:rsidRDefault="00155F05" w:rsidP="00087498">
            <w:pPr>
              <w:tabs>
                <w:tab w:val="right" w:pos="8460"/>
              </w:tabs>
              <w:jc w:val="right"/>
            </w:pPr>
            <w:r>
              <w:t>10</w:t>
            </w:r>
            <w:r w:rsidR="00087498">
              <w:t>8</w:t>
            </w:r>
            <w:r>
              <w:t>,</w:t>
            </w:r>
            <w:r w:rsidR="00087498">
              <w:t>0</w:t>
            </w:r>
            <w:r w:rsidR="00A9606A">
              <w:t>0</w:t>
            </w:r>
            <w:r>
              <w:t>%</w:t>
            </w:r>
          </w:p>
        </w:tc>
      </w:tr>
      <w:tr w:rsidR="00087498" w:rsidRPr="00B70817" w:rsidTr="009E12FB">
        <w:tc>
          <w:tcPr>
            <w:tcW w:w="2410" w:type="dxa"/>
          </w:tcPr>
          <w:p w:rsidR="00155F05" w:rsidRPr="00B70817" w:rsidRDefault="00155F05" w:rsidP="009E12FB">
            <w:pPr>
              <w:tabs>
                <w:tab w:val="right" w:pos="8460"/>
              </w:tabs>
              <w:jc w:val="both"/>
            </w:pPr>
            <w:r w:rsidRPr="00B70817">
              <w:t>Kapitálové príjmy</w:t>
            </w:r>
          </w:p>
        </w:tc>
        <w:tc>
          <w:tcPr>
            <w:tcW w:w="1843" w:type="dxa"/>
          </w:tcPr>
          <w:p w:rsidR="00155F05" w:rsidRPr="00B70817" w:rsidRDefault="00155F05" w:rsidP="009E12FB">
            <w:pPr>
              <w:jc w:val="right"/>
              <w:outlineLvl w:val="0"/>
            </w:pPr>
            <w:r>
              <w:t>0,00</w:t>
            </w:r>
          </w:p>
        </w:tc>
        <w:tc>
          <w:tcPr>
            <w:tcW w:w="1984" w:type="dxa"/>
          </w:tcPr>
          <w:p w:rsidR="00155F05" w:rsidRPr="00B70817" w:rsidRDefault="009E12FB" w:rsidP="009E12FB">
            <w:pPr>
              <w:jc w:val="right"/>
              <w:outlineLvl w:val="0"/>
            </w:pPr>
            <w:r>
              <w:t>25</w:t>
            </w:r>
            <w:r w:rsidR="00155F05">
              <w:t>.000,00</w:t>
            </w:r>
          </w:p>
        </w:tc>
        <w:tc>
          <w:tcPr>
            <w:tcW w:w="1843" w:type="dxa"/>
          </w:tcPr>
          <w:p w:rsidR="00155F05" w:rsidRPr="00B70817" w:rsidRDefault="009E12FB" w:rsidP="009E12FB">
            <w:pPr>
              <w:jc w:val="right"/>
              <w:outlineLvl w:val="0"/>
            </w:pPr>
            <w:r>
              <w:t>25</w:t>
            </w:r>
            <w:r w:rsidR="00155F05">
              <w:t>.000,00</w:t>
            </w:r>
          </w:p>
        </w:tc>
        <w:tc>
          <w:tcPr>
            <w:tcW w:w="1231" w:type="dxa"/>
          </w:tcPr>
          <w:p w:rsidR="00155F05" w:rsidRPr="00B70817" w:rsidRDefault="00155F05" w:rsidP="009E12FB">
            <w:pPr>
              <w:jc w:val="right"/>
              <w:outlineLvl w:val="0"/>
            </w:pPr>
            <w:r>
              <w:t>100,00%</w:t>
            </w:r>
          </w:p>
        </w:tc>
      </w:tr>
      <w:tr w:rsidR="00087498" w:rsidRPr="00B70817" w:rsidTr="009E12FB">
        <w:tc>
          <w:tcPr>
            <w:tcW w:w="2410" w:type="dxa"/>
          </w:tcPr>
          <w:p w:rsidR="00155F05" w:rsidRPr="00B70817" w:rsidRDefault="00155F05" w:rsidP="009E12FB">
            <w:pPr>
              <w:tabs>
                <w:tab w:val="right" w:pos="8460"/>
              </w:tabs>
              <w:jc w:val="both"/>
            </w:pPr>
            <w:r w:rsidRPr="00B70817">
              <w:t>Finančné príjmy</w:t>
            </w:r>
          </w:p>
        </w:tc>
        <w:tc>
          <w:tcPr>
            <w:tcW w:w="1843" w:type="dxa"/>
          </w:tcPr>
          <w:p w:rsidR="00155F05" w:rsidRPr="00B70817" w:rsidRDefault="00155F05" w:rsidP="009E12FB">
            <w:pPr>
              <w:tabs>
                <w:tab w:val="right" w:pos="8460"/>
              </w:tabs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155F05" w:rsidRPr="00B70817" w:rsidRDefault="009E12FB" w:rsidP="009E12FB">
            <w:pPr>
              <w:tabs>
                <w:tab w:val="right" w:pos="8460"/>
              </w:tabs>
              <w:jc w:val="right"/>
            </w:pPr>
            <w:r>
              <w:t>20.000</w:t>
            </w:r>
            <w:r w:rsidR="00155F05">
              <w:t>,00</w:t>
            </w:r>
          </w:p>
        </w:tc>
        <w:tc>
          <w:tcPr>
            <w:tcW w:w="1843" w:type="dxa"/>
          </w:tcPr>
          <w:p w:rsidR="00155F05" w:rsidRPr="00B70817" w:rsidRDefault="00155F05" w:rsidP="009E12FB">
            <w:pPr>
              <w:tabs>
                <w:tab w:val="right" w:pos="8460"/>
              </w:tabs>
              <w:jc w:val="right"/>
            </w:pPr>
            <w:r>
              <w:t>0,00</w:t>
            </w:r>
          </w:p>
        </w:tc>
        <w:tc>
          <w:tcPr>
            <w:tcW w:w="1231" w:type="dxa"/>
          </w:tcPr>
          <w:p w:rsidR="00155F05" w:rsidRPr="00B70817" w:rsidRDefault="00155F05" w:rsidP="009E12FB">
            <w:pPr>
              <w:tabs>
                <w:tab w:val="right" w:pos="8460"/>
              </w:tabs>
              <w:jc w:val="right"/>
            </w:pPr>
            <w:r>
              <w:t>0%</w:t>
            </w:r>
          </w:p>
        </w:tc>
      </w:tr>
      <w:tr w:rsidR="00087498" w:rsidRPr="00B70817" w:rsidTr="009E12FB">
        <w:tc>
          <w:tcPr>
            <w:tcW w:w="2410" w:type="dxa"/>
            <w:shd w:val="clear" w:color="auto" w:fill="D9D9D9"/>
          </w:tcPr>
          <w:p w:rsidR="00155F05" w:rsidRPr="00B70817" w:rsidRDefault="00155F05" w:rsidP="009E12FB">
            <w:pPr>
              <w:tabs>
                <w:tab w:val="right" w:pos="8460"/>
              </w:tabs>
              <w:jc w:val="both"/>
              <w:rPr>
                <w:b/>
              </w:rPr>
            </w:pPr>
            <w:r w:rsidRPr="00B70817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D9D9D9"/>
          </w:tcPr>
          <w:p w:rsidR="00155F05" w:rsidRPr="00B70817" w:rsidRDefault="00155F05" w:rsidP="009E12FB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9E12FB">
              <w:rPr>
                <w:b/>
              </w:rPr>
              <w:t>3</w:t>
            </w:r>
            <w:r>
              <w:rPr>
                <w:b/>
              </w:rPr>
              <w:t>.</w:t>
            </w:r>
            <w:r w:rsidR="009E12FB">
              <w:rPr>
                <w:b/>
              </w:rPr>
              <w:t>600,</w:t>
            </w:r>
            <w:r>
              <w:rPr>
                <w:b/>
              </w:rPr>
              <w:t>00</w:t>
            </w:r>
          </w:p>
        </w:tc>
        <w:tc>
          <w:tcPr>
            <w:tcW w:w="1984" w:type="dxa"/>
            <w:shd w:val="clear" w:color="auto" w:fill="D9D9D9"/>
          </w:tcPr>
          <w:p w:rsidR="00155F05" w:rsidRPr="00B70817" w:rsidRDefault="009E12FB" w:rsidP="009E12FB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130</w:t>
            </w:r>
            <w:r w:rsidR="00155F05">
              <w:rPr>
                <w:b/>
              </w:rPr>
              <w:t>.</w:t>
            </w:r>
            <w:r>
              <w:rPr>
                <w:b/>
              </w:rPr>
              <w:t>806,00</w:t>
            </w:r>
          </w:p>
        </w:tc>
        <w:tc>
          <w:tcPr>
            <w:tcW w:w="1843" w:type="dxa"/>
            <w:shd w:val="clear" w:color="auto" w:fill="D9D9D9"/>
          </w:tcPr>
          <w:p w:rsidR="00155F05" w:rsidRPr="00B70817" w:rsidRDefault="00087498" w:rsidP="00087498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74.391,99</w:t>
            </w:r>
          </w:p>
        </w:tc>
        <w:tc>
          <w:tcPr>
            <w:tcW w:w="1231" w:type="dxa"/>
            <w:shd w:val="clear" w:color="auto" w:fill="D9D9D9"/>
          </w:tcPr>
          <w:p w:rsidR="00155F05" w:rsidRPr="00B70817" w:rsidRDefault="00087498" w:rsidP="00087498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56</w:t>
            </w:r>
            <w:r w:rsidR="00155F05">
              <w:rPr>
                <w:b/>
              </w:rPr>
              <w:t>,</w:t>
            </w:r>
            <w:r>
              <w:rPr>
                <w:b/>
              </w:rPr>
              <w:t>87</w:t>
            </w:r>
            <w:r w:rsidR="00155F05">
              <w:rPr>
                <w:b/>
              </w:rPr>
              <w:t>%</w:t>
            </w:r>
          </w:p>
        </w:tc>
      </w:tr>
      <w:tr w:rsidR="00087498" w:rsidRPr="00B70817" w:rsidTr="009E12FB">
        <w:tc>
          <w:tcPr>
            <w:tcW w:w="2410" w:type="dxa"/>
          </w:tcPr>
          <w:p w:rsidR="00155F05" w:rsidRPr="00B70817" w:rsidRDefault="00155F05" w:rsidP="009E12FB">
            <w:pPr>
              <w:tabs>
                <w:tab w:val="right" w:pos="8460"/>
              </w:tabs>
              <w:jc w:val="both"/>
            </w:pPr>
            <w:r w:rsidRPr="00B70817">
              <w:t>z toho :</w:t>
            </w:r>
          </w:p>
        </w:tc>
        <w:tc>
          <w:tcPr>
            <w:tcW w:w="1843" w:type="dxa"/>
          </w:tcPr>
          <w:p w:rsidR="00155F05" w:rsidRPr="00B70817" w:rsidRDefault="00155F05" w:rsidP="009E12FB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984" w:type="dxa"/>
          </w:tcPr>
          <w:p w:rsidR="00155F05" w:rsidRPr="00B70817" w:rsidRDefault="00155F05" w:rsidP="009E12FB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155F05" w:rsidRPr="00B70817" w:rsidRDefault="00155F05" w:rsidP="009E12FB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231" w:type="dxa"/>
          </w:tcPr>
          <w:p w:rsidR="00155F05" w:rsidRPr="00B70817" w:rsidRDefault="00155F05" w:rsidP="009E12FB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087498" w:rsidRPr="00B70817" w:rsidTr="009E12FB">
        <w:tc>
          <w:tcPr>
            <w:tcW w:w="2410" w:type="dxa"/>
          </w:tcPr>
          <w:p w:rsidR="00155F05" w:rsidRPr="00B70817" w:rsidRDefault="00155F05" w:rsidP="009E12FB">
            <w:pPr>
              <w:tabs>
                <w:tab w:val="right" w:pos="8460"/>
              </w:tabs>
              <w:jc w:val="both"/>
            </w:pPr>
            <w:r w:rsidRPr="00B70817">
              <w:t>Bežné výdavky</w:t>
            </w:r>
          </w:p>
        </w:tc>
        <w:tc>
          <w:tcPr>
            <w:tcW w:w="1843" w:type="dxa"/>
          </w:tcPr>
          <w:p w:rsidR="00155F05" w:rsidRPr="00B70817" w:rsidRDefault="00155F05" w:rsidP="009E12FB">
            <w:pPr>
              <w:tabs>
                <w:tab w:val="right" w:pos="8460"/>
              </w:tabs>
              <w:jc w:val="right"/>
            </w:pPr>
            <w:r>
              <w:t>7</w:t>
            </w:r>
            <w:r w:rsidR="009E12FB">
              <w:t>3</w:t>
            </w:r>
            <w:r>
              <w:t>.</w:t>
            </w:r>
            <w:r w:rsidR="009E12FB">
              <w:t>600</w:t>
            </w:r>
            <w:r>
              <w:t>,00</w:t>
            </w:r>
          </w:p>
        </w:tc>
        <w:tc>
          <w:tcPr>
            <w:tcW w:w="1984" w:type="dxa"/>
          </w:tcPr>
          <w:p w:rsidR="00155F05" w:rsidRPr="00B70817" w:rsidRDefault="009E12FB" w:rsidP="009E12FB">
            <w:pPr>
              <w:tabs>
                <w:tab w:val="right" w:pos="8460"/>
              </w:tabs>
              <w:jc w:val="right"/>
            </w:pPr>
            <w:r>
              <w:t>83</w:t>
            </w:r>
            <w:r w:rsidR="00155F05">
              <w:t>.</w:t>
            </w:r>
            <w:r>
              <w:t>806</w:t>
            </w:r>
            <w:r w:rsidR="00155F05">
              <w:t>,</w:t>
            </w:r>
            <w:r>
              <w:t>0</w:t>
            </w:r>
            <w:r w:rsidR="00155F05">
              <w:t>0</w:t>
            </w:r>
          </w:p>
        </w:tc>
        <w:tc>
          <w:tcPr>
            <w:tcW w:w="1843" w:type="dxa"/>
          </w:tcPr>
          <w:p w:rsidR="00155F05" w:rsidRPr="00B70817" w:rsidRDefault="00087498" w:rsidP="00087498">
            <w:pPr>
              <w:tabs>
                <w:tab w:val="right" w:pos="8460"/>
              </w:tabs>
              <w:jc w:val="right"/>
            </w:pPr>
            <w:r>
              <w:t>70.660,09</w:t>
            </w:r>
          </w:p>
        </w:tc>
        <w:tc>
          <w:tcPr>
            <w:tcW w:w="1231" w:type="dxa"/>
          </w:tcPr>
          <w:p w:rsidR="00155F05" w:rsidRPr="00B70817" w:rsidRDefault="00087498" w:rsidP="00087498">
            <w:pPr>
              <w:tabs>
                <w:tab w:val="right" w:pos="8460"/>
              </w:tabs>
              <w:jc w:val="right"/>
            </w:pPr>
            <w:r>
              <w:t>84,31</w:t>
            </w:r>
            <w:r w:rsidR="00155F05">
              <w:t>%</w:t>
            </w:r>
          </w:p>
        </w:tc>
      </w:tr>
      <w:tr w:rsidR="00087498" w:rsidRPr="00B70817" w:rsidTr="009E12FB">
        <w:tc>
          <w:tcPr>
            <w:tcW w:w="2410" w:type="dxa"/>
          </w:tcPr>
          <w:p w:rsidR="00155F05" w:rsidRPr="00B70817" w:rsidRDefault="00155F05" w:rsidP="009E12FB">
            <w:pPr>
              <w:tabs>
                <w:tab w:val="right" w:pos="8460"/>
              </w:tabs>
              <w:jc w:val="both"/>
            </w:pPr>
            <w:r w:rsidRPr="00B70817">
              <w:t>Kapitálové výdavky</w:t>
            </w:r>
          </w:p>
        </w:tc>
        <w:tc>
          <w:tcPr>
            <w:tcW w:w="1843" w:type="dxa"/>
          </w:tcPr>
          <w:p w:rsidR="00155F05" w:rsidRPr="00B70817" w:rsidRDefault="00155F05" w:rsidP="009E12FB">
            <w:pPr>
              <w:tabs>
                <w:tab w:val="right" w:pos="8460"/>
              </w:tabs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155F05" w:rsidRPr="00B70817" w:rsidRDefault="009E12FB" w:rsidP="009E12FB">
            <w:pPr>
              <w:tabs>
                <w:tab w:val="right" w:pos="8460"/>
              </w:tabs>
              <w:jc w:val="right"/>
            </w:pPr>
            <w:r>
              <w:t>45</w:t>
            </w:r>
            <w:r w:rsidR="00155F05">
              <w:t>.</w:t>
            </w:r>
            <w:r>
              <w:t>000</w:t>
            </w:r>
            <w:r w:rsidR="00155F05">
              <w:t>,00</w:t>
            </w:r>
          </w:p>
        </w:tc>
        <w:tc>
          <w:tcPr>
            <w:tcW w:w="1843" w:type="dxa"/>
          </w:tcPr>
          <w:p w:rsidR="00155F05" w:rsidRPr="00B70817" w:rsidRDefault="00087498" w:rsidP="00087498">
            <w:pPr>
              <w:tabs>
                <w:tab w:val="right" w:pos="8460"/>
              </w:tabs>
              <w:jc w:val="right"/>
            </w:pPr>
            <w:r>
              <w:t xml:space="preserve"> 1.731,90</w:t>
            </w:r>
          </w:p>
        </w:tc>
        <w:tc>
          <w:tcPr>
            <w:tcW w:w="1231" w:type="dxa"/>
          </w:tcPr>
          <w:p w:rsidR="00155F05" w:rsidRPr="00B70817" w:rsidRDefault="00087498" w:rsidP="00087498">
            <w:pPr>
              <w:tabs>
                <w:tab w:val="right" w:pos="8460"/>
              </w:tabs>
              <w:jc w:val="right"/>
            </w:pPr>
            <w:r>
              <w:t>3,85</w:t>
            </w:r>
            <w:r w:rsidR="00155F05">
              <w:t>%</w:t>
            </w:r>
          </w:p>
        </w:tc>
      </w:tr>
      <w:tr w:rsidR="00087498" w:rsidRPr="00B70817" w:rsidTr="009E12FB">
        <w:tc>
          <w:tcPr>
            <w:tcW w:w="2410" w:type="dxa"/>
          </w:tcPr>
          <w:p w:rsidR="00155F05" w:rsidRPr="00B70817" w:rsidRDefault="00155F05" w:rsidP="009E12FB">
            <w:pPr>
              <w:tabs>
                <w:tab w:val="right" w:pos="8460"/>
              </w:tabs>
              <w:jc w:val="both"/>
            </w:pPr>
            <w:r w:rsidRPr="00B70817">
              <w:t>Finančné výdavky</w:t>
            </w:r>
          </w:p>
        </w:tc>
        <w:tc>
          <w:tcPr>
            <w:tcW w:w="1843" w:type="dxa"/>
          </w:tcPr>
          <w:p w:rsidR="00155F05" w:rsidRPr="00B70817" w:rsidRDefault="00155F05" w:rsidP="009E12FB">
            <w:pPr>
              <w:tabs>
                <w:tab w:val="right" w:pos="8460"/>
              </w:tabs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155F05" w:rsidRPr="00B70817" w:rsidRDefault="009E12FB" w:rsidP="009E12FB">
            <w:pPr>
              <w:tabs>
                <w:tab w:val="right" w:pos="8460"/>
              </w:tabs>
              <w:jc w:val="right"/>
            </w:pPr>
            <w:r>
              <w:t>2.00</w:t>
            </w:r>
            <w:r w:rsidR="00155F05">
              <w:t>0,00</w:t>
            </w:r>
          </w:p>
        </w:tc>
        <w:tc>
          <w:tcPr>
            <w:tcW w:w="1843" w:type="dxa"/>
          </w:tcPr>
          <w:p w:rsidR="00155F05" w:rsidRPr="00B70817" w:rsidRDefault="00087498" w:rsidP="009E12FB">
            <w:pPr>
              <w:tabs>
                <w:tab w:val="right" w:pos="8460"/>
              </w:tabs>
              <w:jc w:val="right"/>
            </w:pPr>
            <w:r>
              <w:t>2.00</w:t>
            </w:r>
            <w:r w:rsidR="00155F05">
              <w:t>0,00</w:t>
            </w:r>
          </w:p>
        </w:tc>
        <w:tc>
          <w:tcPr>
            <w:tcW w:w="1231" w:type="dxa"/>
          </w:tcPr>
          <w:p w:rsidR="00155F05" w:rsidRPr="00B70817" w:rsidRDefault="00A9606A" w:rsidP="00A9606A">
            <w:pPr>
              <w:tabs>
                <w:tab w:val="right" w:pos="8460"/>
              </w:tabs>
              <w:jc w:val="right"/>
            </w:pPr>
            <w:r>
              <w:t>100</w:t>
            </w:r>
            <w:r w:rsidR="00155F05">
              <w:t>%</w:t>
            </w:r>
          </w:p>
        </w:tc>
      </w:tr>
      <w:tr w:rsidR="00087498" w:rsidRPr="00B70817" w:rsidTr="009E12FB">
        <w:tc>
          <w:tcPr>
            <w:tcW w:w="2410" w:type="dxa"/>
            <w:shd w:val="clear" w:color="auto" w:fill="D9D9D9"/>
          </w:tcPr>
          <w:p w:rsidR="00155F05" w:rsidRPr="00B70817" w:rsidRDefault="00155F05" w:rsidP="009E12FB">
            <w:pPr>
              <w:tabs>
                <w:tab w:val="right" w:pos="8460"/>
              </w:tabs>
              <w:rPr>
                <w:b/>
              </w:rPr>
            </w:pPr>
            <w:r w:rsidRPr="00B70817">
              <w:rPr>
                <w:b/>
              </w:rPr>
              <w:t xml:space="preserve">Rozpočet obce </w:t>
            </w:r>
          </w:p>
        </w:tc>
        <w:tc>
          <w:tcPr>
            <w:tcW w:w="1843" w:type="dxa"/>
            <w:shd w:val="clear" w:color="auto" w:fill="D9D9D9"/>
          </w:tcPr>
          <w:p w:rsidR="00155F05" w:rsidRPr="00B70817" w:rsidRDefault="00155F05" w:rsidP="009E12FB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+/-0,00</w:t>
            </w:r>
          </w:p>
        </w:tc>
        <w:tc>
          <w:tcPr>
            <w:tcW w:w="1984" w:type="dxa"/>
            <w:shd w:val="clear" w:color="auto" w:fill="D9D9D9"/>
          </w:tcPr>
          <w:p w:rsidR="00155F05" w:rsidRPr="00B70817" w:rsidRDefault="00155F05" w:rsidP="009E12FB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+/-0,00</w:t>
            </w:r>
          </w:p>
        </w:tc>
        <w:tc>
          <w:tcPr>
            <w:tcW w:w="1843" w:type="dxa"/>
            <w:shd w:val="clear" w:color="auto" w:fill="D9D9D9"/>
          </w:tcPr>
          <w:p w:rsidR="00155F05" w:rsidRPr="00B70817" w:rsidRDefault="00087498" w:rsidP="00087498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+43.285,42</w:t>
            </w:r>
          </w:p>
        </w:tc>
        <w:tc>
          <w:tcPr>
            <w:tcW w:w="1231" w:type="dxa"/>
            <w:shd w:val="clear" w:color="auto" w:fill="D9D9D9"/>
          </w:tcPr>
          <w:p w:rsidR="00155F05" w:rsidRPr="00B70817" w:rsidRDefault="00155F05" w:rsidP="009E12FB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</w:tbl>
    <w:p w:rsidR="00155F05" w:rsidRDefault="00155F05" w:rsidP="00155F05">
      <w:pPr>
        <w:spacing w:line="360" w:lineRule="auto"/>
        <w:jc w:val="both"/>
        <w:rPr>
          <w:color w:val="FF0000"/>
        </w:rPr>
      </w:pPr>
    </w:p>
    <w:p w:rsidR="00155F05" w:rsidRPr="006A14DE" w:rsidRDefault="00155F05" w:rsidP="00155F05">
      <w:pPr>
        <w:numPr>
          <w:ilvl w:val="1"/>
          <w:numId w:val="18"/>
        </w:numPr>
        <w:spacing w:line="360" w:lineRule="auto"/>
        <w:ind w:left="426" w:hanging="426"/>
        <w:jc w:val="both"/>
        <w:rPr>
          <w:b/>
        </w:rPr>
      </w:pPr>
      <w:r w:rsidRPr="006A14DE">
        <w:rPr>
          <w:b/>
        </w:rPr>
        <w:t xml:space="preserve">Prebytok/schodok rozpočtového hospodárenia za rok </w:t>
      </w:r>
      <w:r>
        <w:rPr>
          <w:b/>
        </w:rPr>
        <w:t>201</w:t>
      </w:r>
      <w:r w:rsidR="006512DD">
        <w:rPr>
          <w:b/>
        </w:rPr>
        <w:t>8</w:t>
      </w:r>
      <w:r w:rsidRPr="006A14DE">
        <w:rPr>
          <w:b/>
        </w:rPr>
        <w:tab/>
      </w:r>
      <w:r w:rsidRPr="006A14DE">
        <w:rPr>
          <w:b/>
        </w:rPr>
        <w:tab/>
      </w:r>
    </w:p>
    <w:p w:rsidR="00155F05" w:rsidRDefault="00155F05" w:rsidP="00155F05">
      <w:pPr>
        <w:ind w:left="540"/>
        <w:rPr>
          <w:rFonts w:ascii="Arial" w:hAnsi="Arial" w:cs="Arial"/>
          <w:sz w:val="22"/>
          <w:szCs w:val="22"/>
        </w:rPr>
      </w:pPr>
    </w:p>
    <w:tbl>
      <w:tblPr>
        <w:tblW w:w="9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3"/>
        <w:gridCol w:w="3686"/>
      </w:tblGrid>
      <w:tr w:rsidR="00155F05" w:rsidRPr="007C4D02" w:rsidTr="009E12FB">
        <w:trPr>
          <w:trHeight w:val="300"/>
        </w:trPr>
        <w:tc>
          <w:tcPr>
            <w:tcW w:w="5693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55F05" w:rsidRPr="007C4D02" w:rsidRDefault="00155F05" w:rsidP="009E12FB">
            <w:pPr>
              <w:jc w:val="center"/>
              <w:rPr>
                <w:rStyle w:val="Siln"/>
                <w:sz w:val="20"/>
                <w:szCs w:val="20"/>
              </w:rPr>
            </w:pPr>
          </w:p>
          <w:p w:rsidR="00155F05" w:rsidRPr="007C4D02" w:rsidRDefault="00155F05" w:rsidP="009E12FB">
            <w:pPr>
              <w:jc w:val="center"/>
            </w:pPr>
            <w:r>
              <w:rPr>
                <w:rStyle w:val="Siln"/>
                <w:sz w:val="20"/>
                <w:szCs w:val="20"/>
              </w:rPr>
              <w:t>H</w:t>
            </w:r>
            <w:r w:rsidRPr="007C4D02">
              <w:rPr>
                <w:rStyle w:val="Siln"/>
                <w:sz w:val="20"/>
                <w:szCs w:val="20"/>
              </w:rPr>
              <w:t>ospodáreni</w:t>
            </w:r>
            <w:r>
              <w:rPr>
                <w:rStyle w:val="Siln"/>
                <w:sz w:val="20"/>
                <w:szCs w:val="20"/>
              </w:rPr>
              <w:t>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155F05" w:rsidRPr="007C4D02" w:rsidRDefault="00155F05" w:rsidP="009E12FB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</w:p>
          <w:p w:rsidR="00155F05" w:rsidRPr="007C4D02" w:rsidRDefault="00155F05" w:rsidP="009E12FB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 w:rsidRPr="007C4D02">
              <w:rPr>
                <w:b/>
                <w:sz w:val="20"/>
                <w:szCs w:val="20"/>
              </w:rPr>
              <w:t>Skutočnosť k 31.12.</w:t>
            </w:r>
            <w:r>
              <w:rPr>
                <w:b/>
                <w:sz w:val="20"/>
                <w:szCs w:val="20"/>
              </w:rPr>
              <w:t>201</w:t>
            </w:r>
            <w:r w:rsidR="006512DD">
              <w:rPr>
                <w:b/>
                <w:sz w:val="20"/>
                <w:szCs w:val="20"/>
              </w:rPr>
              <w:t>8</w:t>
            </w:r>
          </w:p>
          <w:p w:rsidR="00155F05" w:rsidRPr="007C4D02" w:rsidRDefault="00155F05" w:rsidP="009E12FB">
            <w:pPr>
              <w:jc w:val="center"/>
            </w:pPr>
          </w:p>
        </w:tc>
      </w:tr>
      <w:tr w:rsidR="00155F05" w:rsidRPr="007C4D02" w:rsidTr="009E12FB">
        <w:trPr>
          <w:trHeight w:val="300"/>
        </w:trPr>
        <w:tc>
          <w:tcPr>
            <w:tcW w:w="569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55F05" w:rsidRPr="007C4D02" w:rsidRDefault="00155F05" w:rsidP="009E12FB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155F05" w:rsidRPr="007C4D02" w:rsidRDefault="00155F05" w:rsidP="009E12FB"/>
        </w:tc>
      </w:tr>
      <w:tr w:rsidR="00155F05" w:rsidRPr="007C4D02" w:rsidTr="009E12FB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55F05" w:rsidRPr="007C4D02" w:rsidRDefault="00155F05" w:rsidP="009E12FB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155F05" w:rsidRPr="007C4D02" w:rsidRDefault="00A9606A" w:rsidP="00A9606A">
            <w:pPr>
              <w:jc w:val="right"/>
            </w:pPr>
            <w:r>
              <w:t>92</w:t>
            </w:r>
            <w:r w:rsidR="00155F05">
              <w:t>.</w:t>
            </w:r>
            <w:r>
              <w:t>677,41</w:t>
            </w:r>
          </w:p>
        </w:tc>
      </w:tr>
      <w:tr w:rsidR="00155F05" w:rsidRPr="007C4D02" w:rsidTr="009E12FB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55F05" w:rsidRPr="007C4D02" w:rsidRDefault="00155F05" w:rsidP="009E12FB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155F05" w:rsidRPr="007C4D02" w:rsidRDefault="00A9606A" w:rsidP="00A9606A">
            <w:pPr>
              <w:jc w:val="right"/>
            </w:pPr>
            <w:r>
              <w:t>70.660,09</w:t>
            </w:r>
          </w:p>
        </w:tc>
      </w:tr>
      <w:tr w:rsidR="00155F05" w:rsidRPr="007C4D02" w:rsidTr="009E12FB">
        <w:trPr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55F05" w:rsidRPr="007C4D02" w:rsidRDefault="00155F05" w:rsidP="009E12FB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155F05" w:rsidRPr="007C4D02" w:rsidRDefault="00155F05" w:rsidP="00A9606A">
            <w:pPr>
              <w:jc w:val="right"/>
            </w:pPr>
            <w:r>
              <w:t>2</w:t>
            </w:r>
            <w:r w:rsidR="00A9606A">
              <w:t>2.017,32</w:t>
            </w:r>
          </w:p>
        </w:tc>
      </w:tr>
      <w:tr w:rsidR="00155F05" w:rsidRPr="007C4D02" w:rsidTr="009E12FB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55F05" w:rsidRPr="007C4D02" w:rsidRDefault="00155F05" w:rsidP="009E12FB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155F05" w:rsidRPr="007C4D02" w:rsidRDefault="00A9606A" w:rsidP="00A9606A">
            <w:pPr>
              <w:jc w:val="right"/>
            </w:pPr>
            <w:r>
              <w:t>25</w:t>
            </w:r>
            <w:r w:rsidR="00155F05">
              <w:t>.000,00</w:t>
            </w:r>
          </w:p>
        </w:tc>
      </w:tr>
      <w:tr w:rsidR="00155F05" w:rsidRPr="007C4D02" w:rsidTr="009E12FB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55F05" w:rsidRPr="007C4D02" w:rsidRDefault="00155F05" w:rsidP="009E12FB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155F05" w:rsidRPr="007C4D02" w:rsidRDefault="00A9606A" w:rsidP="00A9606A">
            <w:pPr>
              <w:jc w:val="right"/>
            </w:pPr>
            <w:r>
              <w:t>1.731,90</w:t>
            </w:r>
          </w:p>
        </w:tc>
      </w:tr>
      <w:tr w:rsidR="00155F05" w:rsidRPr="00AE531C" w:rsidTr="009E12FB">
        <w:trPr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55F05" w:rsidRPr="007C4D02" w:rsidRDefault="00155F05" w:rsidP="009E12FB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155F05" w:rsidRPr="00AE531C" w:rsidRDefault="00A9606A" w:rsidP="00A9606A">
            <w:pPr>
              <w:jc w:val="right"/>
            </w:pPr>
            <w:r>
              <w:t>23</w:t>
            </w:r>
            <w:r w:rsidR="00155F05">
              <w:t>.</w:t>
            </w:r>
            <w:r>
              <w:t>268,10</w:t>
            </w:r>
          </w:p>
        </w:tc>
      </w:tr>
      <w:tr w:rsidR="00155F05" w:rsidRPr="00AE531C" w:rsidTr="009E12FB">
        <w:trPr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55F05" w:rsidRPr="007C4D02" w:rsidRDefault="00155F05" w:rsidP="009E12FB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155F05" w:rsidRPr="00AE531C" w:rsidRDefault="00A9606A" w:rsidP="005E523D">
            <w:pPr>
              <w:jc w:val="right"/>
              <w:rPr>
                <w:b/>
              </w:rPr>
            </w:pPr>
            <w:r>
              <w:rPr>
                <w:b/>
              </w:rPr>
              <w:t>45.28</w:t>
            </w:r>
            <w:r w:rsidR="005E523D">
              <w:rPr>
                <w:b/>
              </w:rPr>
              <w:t>5</w:t>
            </w:r>
            <w:r>
              <w:rPr>
                <w:b/>
              </w:rPr>
              <w:t>,42</w:t>
            </w:r>
          </w:p>
        </w:tc>
      </w:tr>
      <w:tr w:rsidR="00155F05" w:rsidRPr="007C4D02" w:rsidTr="009E12FB">
        <w:trPr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5F05" w:rsidRPr="000801F8" w:rsidRDefault="00155F05" w:rsidP="009E12FB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155F05" w:rsidRPr="007C4D02" w:rsidRDefault="00A9606A" w:rsidP="00A9606A">
            <w:pPr>
              <w:jc w:val="right"/>
            </w:pPr>
            <w:r>
              <w:t>-23.268,10</w:t>
            </w:r>
          </w:p>
        </w:tc>
      </w:tr>
      <w:tr w:rsidR="00155F05" w:rsidRPr="007C4D02" w:rsidTr="009E12FB">
        <w:trPr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55F05" w:rsidRPr="000801F8" w:rsidRDefault="00155F05" w:rsidP="009E12FB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155F05" w:rsidRPr="007C4D02" w:rsidRDefault="00A9606A" w:rsidP="00A9606A">
            <w:pPr>
              <w:jc w:val="right"/>
            </w:pPr>
            <w:r>
              <w:t>22.016,32</w:t>
            </w:r>
          </w:p>
        </w:tc>
      </w:tr>
      <w:tr w:rsidR="00155F05" w:rsidRPr="00AE531C" w:rsidTr="009E12FB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55F05" w:rsidRPr="007C4D02" w:rsidRDefault="00155F05" w:rsidP="009E12FB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55F05" w:rsidRPr="00AE531C" w:rsidRDefault="00155F05" w:rsidP="009E12F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155F05" w:rsidRPr="00AE531C" w:rsidTr="009E12FB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55F05" w:rsidRPr="007C4D02" w:rsidRDefault="00155F05" w:rsidP="009E12FB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55F05" w:rsidRPr="00AE531C" w:rsidRDefault="00A9606A" w:rsidP="009E12F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2.00</w:t>
            </w:r>
            <w:r w:rsidR="00155F05">
              <w:rPr>
                <w:i/>
                <w:sz w:val="20"/>
                <w:szCs w:val="20"/>
              </w:rPr>
              <w:t>0,00</w:t>
            </w:r>
          </w:p>
        </w:tc>
      </w:tr>
      <w:tr w:rsidR="00155F05" w:rsidRPr="00AE531C" w:rsidTr="009E12FB">
        <w:trPr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55F05" w:rsidRPr="007C4D02" w:rsidRDefault="00155F05" w:rsidP="009E12FB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155F05" w:rsidRPr="00AE531C" w:rsidRDefault="00A9606A" w:rsidP="00A9606A">
            <w:pPr>
              <w:jc w:val="right"/>
              <w:rPr>
                <w:b/>
              </w:rPr>
            </w:pPr>
            <w:r>
              <w:rPr>
                <w:b/>
              </w:rPr>
              <w:t>-2.000</w:t>
            </w:r>
            <w:r w:rsidR="00155F05">
              <w:rPr>
                <w:b/>
              </w:rPr>
              <w:t>,00</w:t>
            </w:r>
          </w:p>
        </w:tc>
      </w:tr>
      <w:tr w:rsidR="00155F05" w:rsidRPr="00C13E07" w:rsidTr="009E12F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93" w:type="dxa"/>
            <w:shd w:val="clear" w:color="auto" w:fill="auto"/>
            <w:hideMark/>
          </w:tcPr>
          <w:p w:rsidR="00155F05" w:rsidRPr="00C13E07" w:rsidRDefault="00155F05" w:rsidP="009E12FB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155F05" w:rsidRPr="00C13E07" w:rsidRDefault="00A9606A" w:rsidP="00A9606A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117.677,41</w:t>
            </w:r>
          </w:p>
        </w:tc>
      </w:tr>
      <w:tr w:rsidR="00155F05" w:rsidRPr="007C4D02" w:rsidTr="009E12F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93" w:type="dxa"/>
            <w:shd w:val="clear" w:color="auto" w:fill="auto"/>
            <w:hideMark/>
          </w:tcPr>
          <w:p w:rsidR="00155F05" w:rsidRPr="007C4D02" w:rsidRDefault="00155F05" w:rsidP="009E12FB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155F05" w:rsidRPr="007C4D02" w:rsidRDefault="00A9606A" w:rsidP="00A9606A">
            <w:pPr>
              <w:ind w:right="-108"/>
              <w:jc w:val="right"/>
            </w:pPr>
            <w:r>
              <w:t>74.391,99</w:t>
            </w:r>
          </w:p>
        </w:tc>
      </w:tr>
      <w:tr w:rsidR="00155F05" w:rsidRPr="00AE531C" w:rsidTr="009E12F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93" w:type="dxa"/>
            <w:shd w:val="clear" w:color="auto" w:fill="DDD9C3"/>
            <w:hideMark/>
          </w:tcPr>
          <w:p w:rsidR="00155F05" w:rsidRPr="007C4D02" w:rsidRDefault="00155F05" w:rsidP="009E12FB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  <w:hideMark/>
          </w:tcPr>
          <w:p w:rsidR="00155F05" w:rsidRPr="00AE531C" w:rsidRDefault="00A9606A" w:rsidP="00A9606A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43.285</w:t>
            </w:r>
            <w:r w:rsidR="00155F05">
              <w:rPr>
                <w:b/>
              </w:rPr>
              <w:t>,</w:t>
            </w:r>
            <w:r>
              <w:rPr>
                <w:b/>
              </w:rPr>
              <w:t>42</w:t>
            </w:r>
          </w:p>
        </w:tc>
      </w:tr>
      <w:tr w:rsidR="00155F05" w:rsidRPr="007C4D02" w:rsidTr="009E12F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93" w:type="dxa"/>
            <w:shd w:val="clear" w:color="auto" w:fill="auto"/>
            <w:hideMark/>
          </w:tcPr>
          <w:p w:rsidR="00155F05" w:rsidRPr="00C13E07" w:rsidRDefault="00155F05" w:rsidP="009E12FB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686" w:type="dxa"/>
            <w:shd w:val="clear" w:color="auto" w:fill="auto"/>
            <w:hideMark/>
          </w:tcPr>
          <w:p w:rsidR="00155F05" w:rsidRPr="007C4D02" w:rsidRDefault="00A9606A" w:rsidP="00A9606A">
            <w:pPr>
              <w:ind w:right="-108"/>
              <w:jc w:val="right"/>
            </w:pPr>
            <w:r>
              <w:t>-23.268,10</w:t>
            </w:r>
          </w:p>
        </w:tc>
      </w:tr>
      <w:tr w:rsidR="00155F05" w:rsidRPr="007C4D02" w:rsidTr="009E12F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93" w:type="dxa"/>
            <w:shd w:val="clear" w:color="auto" w:fill="D9D9D9"/>
            <w:hideMark/>
          </w:tcPr>
          <w:p w:rsidR="00155F05" w:rsidRPr="007C4D02" w:rsidRDefault="00155F05" w:rsidP="009E12FB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155F05" w:rsidRPr="007C4D02" w:rsidRDefault="00A9606A" w:rsidP="00A9606A">
            <w:pPr>
              <w:ind w:right="-108"/>
              <w:jc w:val="right"/>
            </w:pPr>
            <w:r>
              <w:t>20.017,32</w:t>
            </w:r>
          </w:p>
        </w:tc>
      </w:tr>
    </w:tbl>
    <w:p w:rsidR="00155F05" w:rsidRDefault="00155F05" w:rsidP="00155F05">
      <w:pPr>
        <w:ind w:left="540"/>
        <w:rPr>
          <w:rFonts w:ascii="Arial" w:hAnsi="Arial" w:cs="Arial"/>
          <w:sz w:val="22"/>
          <w:szCs w:val="22"/>
        </w:rPr>
      </w:pPr>
    </w:p>
    <w:p w:rsidR="00155F05" w:rsidRPr="006A14DE" w:rsidRDefault="00155F05" w:rsidP="00155F05">
      <w:pPr>
        <w:tabs>
          <w:tab w:val="right" w:pos="7740"/>
        </w:tabs>
        <w:jc w:val="both"/>
      </w:pPr>
      <w:r w:rsidRPr="006A14DE">
        <w:rPr>
          <w:b/>
        </w:rPr>
        <w:t>Prebytok rozpočtu</w:t>
      </w:r>
      <w:r w:rsidRPr="006A14DE">
        <w:t xml:space="preserve"> v</w:t>
      </w:r>
      <w:r>
        <w:t> </w:t>
      </w:r>
      <w:r w:rsidRPr="006A14DE">
        <w:t>sume</w:t>
      </w:r>
      <w:r>
        <w:t xml:space="preserve"> </w:t>
      </w:r>
      <w:r w:rsidR="00A9606A">
        <w:t>20.017</w:t>
      </w:r>
      <w:r>
        <w:t>,</w:t>
      </w:r>
      <w:r w:rsidR="00A9606A">
        <w:t>32</w:t>
      </w:r>
      <w:r w:rsidRPr="006A14DE">
        <w:t xml:space="preserve"> EUR  zistený podľa ustanovenia § 10 ods. 3 písm. a) a b) zákona č. 583/2004 </w:t>
      </w:r>
      <w:proofErr w:type="spellStart"/>
      <w:r w:rsidRPr="006A14DE">
        <w:t>Z.z</w:t>
      </w:r>
      <w:proofErr w:type="spellEnd"/>
      <w:r w:rsidRPr="006A14DE">
        <w:t xml:space="preserve">. o rozpočtových pravidlách územnej samosprávy a o zmene a doplnení niektorých zákonov v znení neskorších predpisov, </w:t>
      </w:r>
      <w:r w:rsidRPr="00812134">
        <w:t>navrhujeme použiť na :</w:t>
      </w:r>
      <w:r w:rsidRPr="006A14DE">
        <w:tab/>
      </w:r>
    </w:p>
    <w:p w:rsidR="00155F05" w:rsidRPr="006A14DE" w:rsidRDefault="00155F05" w:rsidP="00155F05">
      <w:pPr>
        <w:numPr>
          <w:ilvl w:val="0"/>
          <w:numId w:val="6"/>
        </w:numPr>
        <w:tabs>
          <w:tab w:val="right" w:pos="6663"/>
        </w:tabs>
        <w:jc w:val="both"/>
      </w:pPr>
      <w:r w:rsidRPr="006A14DE">
        <w:t>tvorbu rezervného fondu</w:t>
      </w:r>
      <w:r w:rsidRPr="006A14DE">
        <w:tab/>
      </w:r>
      <w:r w:rsidR="00A9606A">
        <w:t>20.017,32</w:t>
      </w:r>
      <w:r>
        <w:rPr>
          <w:iCs/>
        </w:rPr>
        <w:t xml:space="preserve">  </w:t>
      </w:r>
      <w:r w:rsidRPr="006A14DE">
        <w:t xml:space="preserve">EUR </w:t>
      </w:r>
    </w:p>
    <w:p w:rsidR="00155F05" w:rsidRPr="00352751" w:rsidRDefault="00155F05" w:rsidP="00155F05">
      <w:pPr>
        <w:tabs>
          <w:tab w:val="right" w:pos="5580"/>
        </w:tabs>
        <w:jc w:val="both"/>
        <w:rPr>
          <w:b/>
        </w:rPr>
      </w:pPr>
      <w:r w:rsidRPr="00CD5F98">
        <w:rPr>
          <w:b/>
        </w:rPr>
        <w:t>Na základe uvedených skutočností navrhujeme tvorbu rezervného fondu za rok 201</w:t>
      </w:r>
      <w:r w:rsidR="00862852">
        <w:rPr>
          <w:b/>
        </w:rPr>
        <w:t>8</w:t>
      </w:r>
      <w:r w:rsidRPr="00CD5F98">
        <w:rPr>
          <w:b/>
        </w:rPr>
        <w:t xml:space="preserve"> vo výške </w:t>
      </w:r>
      <w:r w:rsidR="00A9606A">
        <w:rPr>
          <w:b/>
        </w:rPr>
        <w:t>20.017,32</w:t>
      </w:r>
      <w:r w:rsidRPr="00CD5F98">
        <w:rPr>
          <w:b/>
        </w:rPr>
        <w:t xml:space="preserve"> EUR. </w:t>
      </w:r>
    </w:p>
    <w:p w:rsidR="00155F05" w:rsidRDefault="00155F05" w:rsidP="00155F05">
      <w:pPr>
        <w:ind w:left="540"/>
        <w:rPr>
          <w:rFonts w:ascii="Arial" w:hAnsi="Arial" w:cs="Arial"/>
          <w:sz w:val="22"/>
          <w:szCs w:val="22"/>
        </w:rPr>
      </w:pPr>
    </w:p>
    <w:p w:rsidR="00155F05" w:rsidRDefault="00155F05" w:rsidP="00155F05">
      <w:pPr>
        <w:ind w:left="540"/>
        <w:rPr>
          <w:rFonts w:ascii="Arial" w:hAnsi="Arial" w:cs="Arial"/>
          <w:sz w:val="22"/>
          <w:szCs w:val="22"/>
        </w:rPr>
      </w:pPr>
    </w:p>
    <w:p w:rsidR="00155F05" w:rsidRPr="008A3069" w:rsidRDefault="00155F05" w:rsidP="00155F05">
      <w:pPr>
        <w:numPr>
          <w:ilvl w:val="1"/>
          <w:numId w:val="18"/>
        </w:numPr>
        <w:spacing w:line="360" w:lineRule="auto"/>
        <w:ind w:left="426" w:hanging="426"/>
        <w:jc w:val="both"/>
        <w:rPr>
          <w:b/>
        </w:rPr>
      </w:pPr>
      <w:r w:rsidRPr="008A3069">
        <w:rPr>
          <w:b/>
        </w:rPr>
        <w:t>Rozpočet na roky 201</w:t>
      </w:r>
      <w:r w:rsidR="00862852">
        <w:rPr>
          <w:b/>
        </w:rPr>
        <w:t>9</w:t>
      </w:r>
      <w:r w:rsidRPr="008A3069">
        <w:rPr>
          <w:b/>
        </w:rPr>
        <w:t xml:space="preserve"> - 202</w:t>
      </w:r>
      <w:r w:rsidR="00862852">
        <w:rPr>
          <w:b/>
        </w:rPr>
        <w:t>1</w:t>
      </w:r>
      <w:r w:rsidRPr="008A3069">
        <w:rPr>
          <w:b/>
        </w:rPr>
        <w:tab/>
      </w:r>
      <w:r w:rsidRPr="008A3069">
        <w:rPr>
          <w:b/>
        </w:rPr>
        <w:tab/>
      </w:r>
      <w:r w:rsidRPr="008A3069">
        <w:rPr>
          <w:b/>
        </w:rPr>
        <w:tab/>
      </w:r>
      <w:r w:rsidRPr="008A3069">
        <w:rPr>
          <w:b/>
        </w:rPr>
        <w:tab/>
      </w:r>
      <w:r w:rsidRPr="008A3069">
        <w:rPr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1625"/>
        <w:gridCol w:w="1856"/>
        <w:gridCol w:w="1811"/>
        <w:gridCol w:w="1696"/>
      </w:tblGrid>
      <w:tr w:rsidR="00D46F55" w:rsidRPr="00CB0D3F" w:rsidTr="009E12FB">
        <w:tc>
          <w:tcPr>
            <w:tcW w:w="2138" w:type="dxa"/>
            <w:shd w:val="clear" w:color="auto" w:fill="DDD9C3"/>
          </w:tcPr>
          <w:p w:rsidR="00155F05" w:rsidRPr="00CB0D3F" w:rsidRDefault="00155F05" w:rsidP="009E12FB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642" w:type="dxa"/>
            <w:shd w:val="clear" w:color="auto" w:fill="DDD9C3"/>
          </w:tcPr>
          <w:p w:rsidR="00155F05" w:rsidRPr="00073313" w:rsidRDefault="00155F05" w:rsidP="00862852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073313">
              <w:rPr>
                <w:b/>
                <w:sz w:val="20"/>
                <w:szCs w:val="20"/>
              </w:rPr>
              <w:t>Skutočnosť k 31.12.</w:t>
            </w:r>
            <w:r>
              <w:rPr>
                <w:b/>
                <w:sz w:val="20"/>
                <w:szCs w:val="20"/>
              </w:rPr>
              <w:t>201</w:t>
            </w:r>
            <w:r w:rsidR="0086285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90" w:type="dxa"/>
            <w:shd w:val="clear" w:color="auto" w:fill="DDD9C3"/>
          </w:tcPr>
          <w:p w:rsidR="00155F05" w:rsidRPr="00073313" w:rsidRDefault="00155F05" w:rsidP="009E12FB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073313">
              <w:rPr>
                <w:b/>
                <w:sz w:val="20"/>
                <w:szCs w:val="20"/>
              </w:rPr>
              <w:t xml:space="preserve">Rozpočet  </w:t>
            </w:r>
          </w:p>
          <w:p w:rsidR="00155F05" w:rsidRPr="00073313" w:rsidRDefault="00155F05" w:rsidP="00862852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073313">
              <w:rPr>
                <w:b/>
                <w:sz w:val="20"/>
                <w:szCs w:val="20"/>
              </w:rPr>
              <w:t xml:space="preserve">na rok </w:t>
            </w:r>
            <w:r>
              <w:rPr>
                <w:b/>
                <w:sz w:val="20"/>
                <w:szCs w:val="20"/>
              </w:rPr>
              <w:t>201</w:t>
            </w:r>
            <w:r w:rsidR="0086285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DDD9C3"/>
          </w:tcPr>
          <w:p w:rsidR="00155F05" w:rsidRPr="00073313" w:rsidRDefault="00155F05" w:rsidP="009E12FB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073313">
              <w:rPr>
                <w:b/>
                <w:sz w:val="20"/>
                <w:szCs w:val="20"/>
              </w:rPr>
              <w:t>Rozpočet</w:t>
            </w:r>
          </w:p>
          <w:p w:rsidR="00155F05" w:rsidRPr="00073313" w:rsidRDefault="00155F05" w:rsidP="00862852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073313">
              <w:rPr>
                <w:b/>
                <w:sz w:val="20"/>
                <w:szCs w:val="20"/>
              </w:rPr>
              <w:t xml:space="preserve"> na rok </w:t>
            </w:r>
            <w:r>
              <w:rPr>
                <w:b/>
                <w:sz w:val="20"/>
                <w:szCs w:val="20"/>
              </w:rPr>
              <w:t>20</w:t>
            </w:r>
            <w:r w:rsidR="0086285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22" w:type="dxa"/>
            <w:shd w:val="clear" w:color="auto" w:fill="DDD9C3"/>
          </w:tcPr>
          <w:p w:rsidR="00155F05" w:rsidRPr="00073313" w:rsidRDefault="00155F05" w:rsidP="009E12FB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073313">
              <w:rPr>
                <w:b/>
                <w:sz w:val="20"/>
                <w:szCs w:val="20"/>
              </w:rPr>
              <w:t>Rozpočet</w:t>
            </w:r>
          </w:p>
          <w:p w:rsidR="00155F05" w:rsidRPr="00073313" w:rsidRDefault="00155F05" w:rsidP="00862852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073313">
              <w:rPr>
                <w:b/>
                <w:sz w:val="20"/>
                <w:szCs w:val="20"/>
              </w:rPr>
              <w:t xml:space="preserve"> na rok </w:t>
            </w:r>
            <w:r>
              <w:rPr>
                <w:b/>
                <w:sz w:val="20"/>
                <w:szCs w:val="20"/>
              </w:rPr>
              <w:t>202</w:t>
            </w:r>
            <w:r w:rsidR="00862852">
              <w:rPr>
                <w:b/>
                <w:sz w:val="20"/>
                <w:szCs w:val="20"/>
              </w:rPr>
              <w:t>1</w:t>
            </w:r>
          </w:p>
        </w:tc>
      </w:tr>
      <w:tr w:rsidR="00D46F55" w:rsidRPr="00CB0D3F" w:rsidTr="009E12FB">
        <w:tc>
          <w:tcPr>
            <w:tcW w:w="2138" w:type="dxa"/>
            <w:shd w:val="clear" w:color="auto" w:fill="D9D9D9"/>
          </w:tcPr>
          <w:p w:rsidR="00155F05" w:rsidRPr="00CB0D3F" w:rsidRDefault="00155F05" w:rsidP="009E12FB">
            <w:pPr>
              <w:tabs>
                <w:tab w:val="right" w:pos="8460"/>
              </w:tabs>
              <w:jc w:val="both"/>
              <w:rPr>
                <w:b/>
              </w:rPr>
            </w:pPr>
            <w:r w:rsidRPr="00CB0D3F">
              <w:rPr>
                <w:b/>
              </w:rPr>
              <w:t>Príjmy celkom</w:t>
            </w:r>
          </w:p>
        </w:tc>
        <w:tc>
          <w:tcPr>
            <w:tcW w:w="1642" w:type="dxa"/>
            <w:shd w:val="clear" w:color="auto" w:fill="D9D9D9"/>
          </w:tcPr>
          <w:p w:rsidR="00155F05" w:rsidRPr="00CB0D3F" w:rsidRDefault="00C450D9" w:rsidP="00C450D9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117.677,41</w:t>
            </w:r>
          </w:p>
        </w:tc>
        <w:tc>
          <w:tcPr>
            <w:tcW w:w="1890" w:type="dxa"/>
            <w:shd w:val="clear" w:color="auto" w:fill="D9D9D9"/>
          </w:tcPr>
          <w:p w:rsidR="00155F05" w:rsidRPr="00CB0D3F" w:rsidRDefault="00C450D9" w:rsidP="00C450D9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80.770</w:t>
            </w:r>
            <w:r w:rsidR="00155F05">
              <w:rPr>
                <w:b/>
              </w:rPr>
              <w:t>,00</w:t>
            </w:r>
          </w:p>
        </w:tc>
        <w:tc>
          <w:tcPr>
            <w:tcW w:w="1843" w:type="dxa"/>
            <w:shd w:val="clear" w:color="auto" w:fill="D9D9D9"/>
          </w:tcPr>
          <w:p w:rsidR="00155F05" w:rsidRPr="00CB0D3F" w:rsidRDefault="00C450D9" w:rsidP="00C450D9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78.160</w:t>
            </w:r>
            <w:r w:rsidR="00155F05">
              <w:rPr>
                <w:b/>
              </w:rPr>
              <w:t>,00</w:t>
            </w:r>
          </w:p>
        </w:tc>
        <w:tc>
          <w:tcPr>
            <w:tcW w:w="1722" w:type="dxa"/>
            <w:shd w:val="clear" w:color="auto" w:fill="D9D9D9"/>
          </w:tcPr>
          <w:p w:rsidR="00155F05" w:rsidRPr="00CB0D3F" w:rsidRDefault="00D46F55" w:rsidP="00D46F55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80.400</w:t>
            </w:r>
            <w:r w:rsidR="00155F05">
              <w:rPr>
                <w:b/>
              </w:rPr>
              <w:t>,00</w:t>
            </w:r>
          </w:p>
        </w:tc>
      </w:tr>
      <w:tr w:rsidR="00D46F55" w:rsidRPr="00CB0D3F" w:rsidTr="009E12FB">
        <w:tc>
          <w:tcPr>
            <w:tcW w:w="2138" w:type="dxa"/>
          </w:tcPr>
          <w:p w:rsidR="00155F05" w:rsidRPr="00CB0D3F" w:rsidRDefault="00155F05" w:rsidP="009E12FB">
            <w:pPr>
              <w:tabs>
                <w:tab w:val="right" w:pos="8460"/>
              </w:tabs>
              <w:jc w:val="both"/>
            </w:pPr>
            <w:r w:rsidRPr="00CB0D3F">
              <w:t>z toho :</w:t>
            </w:r>
          </w:p>
        </w:tc>
        <w:tc>
          <w:tcPr>
            <w:tcW w:w="1642" w:type="dxa"/>
          </w:tcPr>
          <w:p w:rsidR="00155F05" w:rsidRPr="00CB0D3F" w:rsidRDefault="00155F05" w:rsidP="009E12FB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90" w:type="dxa"/>
          </w:tcPr>
          <w:p w:rsidR="00155F05" w:rsidRPr="00CB0D3F" w:rsidRDefault="00155F05" w:rsidP="009E12FB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155F05" w:rsidRPr="00CB0D3F" w:rsidRDefault="00155F05" w:rsidP="009E12FB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722" w:type="dxa"/>
          </w:tcPr>
          <w:p w:rsidR="00155F05" w:rsidRPr="00CB0D3F" w:rsidRDefault="00155F05" w:rsidP="009E12FB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D46F55" w:rsidRPr="00CB0D3F" w:rsidTr="009E12FB">
        <w:tc>
          <w:tcPr>
            <w:tcW w:w="2138" w:type="dxa"/>
          </w:tcPr>
          <w:p w:rsidR="00155F05" w:rsidRPr="00CB0D3F" w:rsidRDefault="00155F05" w:rsidP="009E12FB">
            <w:pPr>
              <w:tabs>
                <w:tab w:val="right" w:pos="8460"/>
              </w:tabs>
              <w:jc w:val="both"/>
            </w:pPr>
            <w:r w:rsidRPr="00CB0D3F">
              <w:t>Bežné príjmy</w:t>
            </w:r>
          </w:p>
        </w:tc>
        <w:tc>
          <w:tcPr>
            <w:tcW w:w="1642" w:type="dxa"/>
          </w:tcPr>
          <w:p w:rsidR="00155F05" w:rsidRPr="00CB0D3F" w:rsidRDefault="00C450D9" w:rsidP="00C450D9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92.677,41</w:t>
            </w:r>
          </w:p>
        </w:tc>
        <w:tc>
          <w:tcPr>
            <w:tcW w:w="1890" w:type="dxa"/>
          </w:tcPr>
          <w:p w:rsidR="00155F05" w:rsidRPr="00CB0D3F" w:rsidRDefault="00D46F55" w:rsidP="00D46F55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80.770</w:t>
            </w:r>
            <w:r w:rsidR="00155F05">
              <w:rPr>
                <w:b/>
              </w:rPr>
              <w:t>,00</w:t>
            </w:r>
          </w:p>
        </w:tc>
        <w:tc>
          <w:tcPr>
            <w:tcW w:w="1843" w:type="dxa"/>
          </w:tcPr>
          <w:p w:rsidR="00155F05" w:rsidRPr="00CB0D3F" w:rsidRDefault="00155F05" w:rsidP="00D46F55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D46F55">
              <w:rPr>
                <w:b/>
              </w:rPr>
              <w:t>8</w:t>
            </w:r>
            <w:r>
              <w:rPr>
                <w:b/>
              </w:rPr>
              <w:t>.</w:t>
            </w:r>
            <w:r w:rsidR="00D46F55">
              <w:rPr>
                <w:b/>
              </w:rPr>
              <w:t>1</w:t>
            </w:r>
            <w:r>
              <w:rPr>
                <w:b/>
              </w:rPr>
              <w:t>60,00</w:t>
            </w:r>
          </w:p>
        </w:tc>
        <w:tc>
          <w:tcPr>
            <w:tcW w:w="1722" w:type="dxa"/>
          </w:tcPr>
          <w:p w:rsidR="00155F05" w:rsidRPr="00CB0D3F" w:rsidRDefault="00D46F55" w:rsidP="00D46F55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80.400</w:t>
            </w:r>
            <w:r w:rsidR="00155F05">
              <w:rPr>
                <w:b/>
              </w:rPr>
              <w:t>,00</w:t>
            </w:r>
          </w:p>
        </w:tc>
      </w:tr>
      <w:tr w:rsidR="00D46F55" w:rsidRPr="00CB0D3F" w:rsidTr="009E12FB">
        <w:tc>
          <w:tcPr>
            <w:tcW w:w="2138" w:type="dxa"/>
          </w:tcPr>
          <w:p w:rsidR="00155F05" w:rsidRPr="00CB0D3F" w:rsidRDefault="00155F05" w:rsidP="009E12FB">
            <w:pPr>
              <w:tabs>
                <w:tab w:val="right" w:pos="8460"/>
              </w:tabs>
              <w:jc w:val="both"/>
            </w:pPr>
            <w:r w:rsidRPr="00CB0D3F">
              <w:t>Kapitálové príjmy</w:t>
            </w:r>
          </w:p>
        </w:tc>
        <w:tc>
          <w:tcPr>
            <w:tcW w:w="1642" w:type="dxa"/>
          </w:tcPr>
          <w:p w:rsidR="00155F05" w:rsidRPr="00CB0D3F" w:rsidRDefault="00C450D9" w:rsidP="00C450D9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155F05">
              <w:rPr>
                <w:b/>
              </w:rPr>
              <w:t>.000,00</w:t>
            </w:r>
          </w:p>
        </w:tc>
        <w:tc>
          <w:tcPr>
            <w:tcW w:w="1890" w:type="dxa"/>
          </w:tcPr>
          <w:p w:rsidR="00155F05" w:rsidRPr="00CB0D3F" w:rsidRDefault="00155F05" w:rsidP="009E12FB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3" w:type="dxa"/>
          </w:tcPr>
          <w:p w:rsidR="00155F05" w:rsidRPr="00CB0D3F" w:rsidRDefault="00155F05" w:rsidP="009E12FB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22" w:type="dxa"/>
          </w:tcPr>
          <w:p w:rsidR="00155F05" w:rsidRPr="00CB0D3F" w:rsidRDefault="00155F05" w:rsidP="009E12FB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46F55" w:rsidRPr="00CB0D3F" w:rsidTr="009E12FB">
        <w:tc>
          <w:tcPr>
            <w:tcW w:w="2138" w:type="dxa"/>
          </w:tcPr>
          <w:p w:rsidR="00155F05" w:rsidRPr="00CB0D3F" w:rsidRDefault="00155F05" w:rsidP="009E12FB">
            <w:pPr>
              <w:tabs>
                <w:tab w:val="right" w:pos="8460"/>
              </w:tabs>
              <w:jc w:val="both"/>
            </w:pPr>
            <w:r w:rsidRPr="00CB0D3F">
              <w:t>Finančné príjmy</w:t>
            </w:r>
          </w:p>
        </w:tc>
        <w:tc>
          <w:tcPr>
            <w:tcW w:w="1642" w:type="dxa"/>
          </w:tcPr>
          <w:p w:rsidR="00155F05" w:rsidRPr="00CB0D3F" w:rsidRDefault="00155F05" w:rsidP="009E12FB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90" w:type="dxa"/>
          </w:tcPr>
          <w:p w:rsidR="00155F05" w:rsidRPr="00CB0D3F" w:rsidRDefault="00155F05" w:rsidP="009E12FB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3" w:type="dxa"/>
          </w:tcPr>
          <w:p w:rsidR="00155F05" w:rsidRPr="00CB0D3F" w:rsidRDefault="00155F05" w:rsidP="009E12FB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22" w:type="dxa"/>
          </w:tcPr>
          <w:p w:rsidR="00155F05" w:rsidRPr="00CB0D3F" w:rsidRDefault="00155F05" w:rsidP="009E12FB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155F05" w:rsidRPr="00CB0D3F" w:rsidRDefault="00155F05" w:rsidP="00155F05">
      <w:pPr>
        <w:tabs>
          <w:tab w:val="right" w:pos="8820"/>
        </w:tabs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625"/>
        <w:gridCol w:w="1692"/>
        <w:gridCol w:w="1837"/>
        <w:gridCol w:w="1837"/>
      </w:tblGrid>
      <w:tr w:rsidR="00D46F55" w:rsidRPr="00CB0D3F" w:rsidTr="009E12FB">
        <w:tc>
          <w:tcPr>
            <w:tcW w:w="2138" w:type="dxa"/>
            <w:shd w:val="clear" w:color="auto" w:fill="DDD9C3"/>
          </w:tcPr>
          <w:p w:rsidR="00155F05" w:rsidRPr="00CB0D3F" w:rsidRDefault="00155F05" w:rsidP="009E12FB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642" w:type="dxa"/>
            <w:shd w:val="clear" w:color="auto" w:fill="DDD9C3"/>
          </w:tcPr>
          <w:p w:rsidR="00155F05" w:rsidRPr="00073313" w:rsidRDefault="00155F05" w:rsidP="00862852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073313">
              <w:rPr>
                <w:b/>
                <w:sz w:val="20"/>
                <w:szCs w:val="20"/>
              </w:rPr>
              <w:t>Skutočnosť k 31.12.</w:t>
            </w:r>
            <w:r>
              <w:rPr>
                <w:b/>
                <w:sz w:val="20"/>
                <w:szCs w:val="20"/>
              </w:rPr>
              <w:t>201</w:t>
            </w:r>
            <w:r w:rsidR="0086285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17" w:type="dxa"/>
            <w:shd w:val="clear" w:color="auto" w:fill="DDD9C3"/>
          </w:tcPr>
          <w:p w:rsidR="00155F05" w:rsidRPr="00073313" w:rsidRDefault="00155F05" w:rsidP="009E12FB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073313">
              <w:rPr>
                <w:b/>
                <w:sz w:val="20"/>
                <w:szCs w:val="20"/>
              </w:rPr>
              <w:t xml:space="preserve">Rozpočet  </w:t>
            </w:r>
          </w:p>
          <w:p w:rsidR="00155F05" w:rsidRPr="00073313" w:rsidRDefault="00155F05" w:rsidP="00862852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073313">
              <w:rPr>
                <w:b/>
                <w:sz w:val="20"/>
                <w:szCs w:val="20"/>
              </w:rPr>
              <w:t xml:space="preserve">na rok </w:t>
            </w:r>
            <w:r>
              <w:rPr>
                <w:b/>
                <w:sz w:val="20"/>
                <w:szCs w:val="20"/>
              </w:rPr>
              <w:t>201</w:t>
            </w:r>
            <w:r w:rsidR="0086285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69" w:type="dxa"/>
            <w:shd w:val="clear" w:color="auto" w:fill="DDD9C3"/>
          </w:tcPr>
          <w:p w:rsidR="00155F05" w:rsidRPr="00073313" w:rsidRDefault="00155F05" w:rsidP="009E12FB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073313">
              <w:rPr>
                <w:b/>
                <w:sz w:val="20"/>
                <w:szCs w:val="20"/>
              </w:rPr>
              <w:t>Rozpočet</w:t>
            </w:r>
          </w:p>
          <w:p w:rsidR="00155F05" w:rsidRPr="00073313" w:rsidRDefault="00155F05" w:rsidP="00862852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073313">
              <w:rPr>
                <w:b/>
                <w:sz w:val="20"/>
                <w:szCs w:val="20"/>
              </w:rPr>
              <w:t xml:space="preserve"> na rok </w:t>
            </w:r>
            <w:r>
              <w:rPr>
                <w:b/>
                <w:sz w:val="20"/>
                <w:szCs w:val="20"/>
              </w:rPr>
              <w:t>20</w:t>
            </w:r>
            <w:r w:rsidR="0086285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869" w:type="dxa"/>
            <w:shd w:val="clear" w:color="auto" w:fill="DDD9C3"/>
          </w:tcPr>
          <w:p w:rsidR="00155F05" w:rsidRPr="00073313" w:rsidRDefault="00155F05" w:rsidP="009E12FB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073313">
              <w:rPr>
                <w:b/>
                <w:sz w:val="20"/>
                <w:szCs w:val="20"/>
              </w:rPr>
              <w:t>Rozpočet</w:t>
            </w:r>
          </w:p>
          <w:p w:rsidR="00155F05" w:rsidRPr="00073313" w:rsidRDefault="00155F05" w:rsidP="00862852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 w:rsidRPr="00073313">
              <w:rPr>
                <w:b/>
                <w:sz w:val="20"/>
                <w:szCs w:val="20"/>
              </w:rPr>
              <w:t xml:space="preserve"> na rok </w:t>
            </w:r>
            <w:r>
              <w:rPr>
                <w:b/>
                <w:sz w:val="20"/>
                <w:szCs w:val="20"/>
              </w:rPr>
              <w:t>202</w:t>
            </w:r>
            <w:r w:rsidR="00862852">
              <w:rPr>
                <w:b/>
                <w:sz w:val="20"/>
                <w:szCs w:val="20"/>
              </w:rPr>
              <w:t>1</w:t>
            </w:r>
          </w:p>
        </w:tc>
      </w:tr>
      <w:tr w:rsidR="00D46F55" w:rsidRPr="00CB0D3F" w:rsidTr="009E12FB">
        <w:tc>
          <w:tcPr>
            <w:tcW w:w="2138" w:type="dxa"/>
            <w:shd w:val="clear" w:color="auto" w:fill="D9D9D9"/>
          </w:tcPr>
          <w:p w:rsidR="00155F05" w:rsidRPr="00CB0D3F" w:rsidRDefault="00155F05" w:rsidP="009E12FB">
            <w:pPr>
              <w:tabs>
                <w:tab w:val="right" w:pos="8460"/>
              </w:tabs>
              <w:jc w:val="both"/>
              <w:rPr>
                <w:b/>
              </w:rPr>
            </w:pPr>
            <w:r w:rsidRPr="00CB0D3F">
              <w:rPr>
                <w:b/>
              </w:rPr>
              <w:t>Výdavky celkom</w:t>
            </w:r>
          </w:p>
        </w:tc>
        <w:tc>
          <w:tcPr>
            <w:tcW w:w="1642" w:type="dxa"/>
            <w:shd w:val="clear" w:color="auto" w:fill="D9D9D9"/>
          </w:tcPr>
          <w:p w:rsidR="00155F05" w:rsidRPr="00CB0D3F" w:rsidRDefault="00C450D9" w:rsidP="00C450D9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74.391,99</w:t>
            </w:r>
          </w:p>
        </w:tc>
        <w:tc>
          <w:tcPr>
            <w:tcW w:w="1717" w:type="dxa"/>
            <w:shd w:val="clear" w:color="auto" w:fill="D9D9D9"/>
          </w:tcPr>
          <w:p w:rsidR="00155F05" w:rsidRPr="00CB0D3F" w:rsidRDefault="00D46F55" w:rsidP="00D46F55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80.770</w:t>
            </w:r>
            <w:r w:rsidR="00155F05">
              <w:rPr>
                <w:b/>
              </w:rPr>
              <w:t>,00</w:t>
            </w:r>
          </w:p>
        </w:tc>
        <w:tc>
          <w:tcPr>
            <w:tcW w:w="1869" w:type="dxa"/>
            <w:shd w:val="clear" w:color="auto" w:fill="D9D9D9"/>
          </w:tcPr>
          <w:p w:rsidR="00155F05" w:rsidRPr="00CB0D3F" w:rsidRDefault="00D46F55" w:rsidP="00D46F55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78.160</w:t>
            </w:r>
            <w:r w:rsidR="00155F05">
              <w:rPr>
                <w:b/>
              </w:rPr>
              <w:t>,00</w:t>
            </w:r>
          </w:p>
        </w:tc>
        <w:tc>
          <w:tcPr>
            <w:tcW w:w="1869" w:type="dxa"/>
            <w:shd w:val="clear" w:color="auto" w:fill="D9D9D9"/>
          </w:tcPr>
          <w:p w:rsidR="00155F05" w:rsidRPr="00CB0D3F" w:rsidRDefault="00D46F55" w:rsidP="009E12FB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80.40</w:t>
            </w:r>
            <w:r w:rsidR="00155F05">
              <w:rPr>
                <w:b/>
              </w:rPr>
              <w:t>0,00</w:t>
            </w:r>
          </w:p>
        </w:tc>
      </w:tr>
      <w:tr w:rsidR="00D46F55" w:rsidRPr="00CB0D3F" w:rsidTr="009E12FB">
        <w:tc>
          <w:tcPr>
            <w:tcW w:w="2138" w:type="dxa"/>
          </w:tcPr>
          <w:p w:rsidR="00155F05" w:rsidRPr="00CB0D3F" w:rsidRDefault="00155F05" w:rsidP="009E12FB">
            <w:pPr>
              <w:tabs>
                <w:tab w:val="right" w:pos="8460"/>
              </w:tabs>
              <w:jc w:val="both"/>
            </w:pPr>
            <w:r w:rsidRPr="00CB0D3F">
              <w:t>z toho :</w:t>
            </w:r>
          </w:p>
        </w:tc>
        <w:tc>
          <w:tcPr>
            <w:tcW w:w="1642" w:type="dxa"/>
          </w:tcPr>
          <w:p w:rsidR="00155F05" w:rsidRPr="00CB0D3F" w:rsidRDefault="00155F05" w:rsidP="009E12FB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717" w:type="dxa"/>
          </w:tcPr>
          <w:p w:rsidR="00155F05" w:rsidRPr="00CB0D3F" w:rsidRDefault="00155F05" w:rsidP="009E12FB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69" w:type="dxa"/>
          </w:tcPr>
          <w:p w:rsidR="00155F05" w:rsidRPr="00CB0D3F" w:rsidRDefault="00155F05" w:rsidP="009E12FB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69" w:type="dxa"/>
          </w:tcPr>
          <w:p w:rsidR="00155F05" w:rsidRPr="00CB0D3F" w:rsidRDefault="00155F05" w:rsidP="009E12FB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D46F55" w:rsidRPr="00CB0D3F" w:rsidTr="009E12FB">
        <w:tc>
          <w:tcPr>
            <w:tcW w:w="2138" w:type="dxa"/>
          </w:tcPr>
          <w:p w:rsidR="00155F05" w:rsidRPr="00CB0D3F" w:rsidRDefault="00155F05" w:rsidP="009E12FB">
            <w:pPr>
              <w:tabs>
                <w:tab w:val="right" w:pos="8460"/>
              </w:tabs>
              <w:jc w:val="both"/>
            </w:pPr>
            <w:r w:rsidRPr="00CB0D3F">
              <w:t>Bežné výdavky</w:t>
            </w:r>
          </w:p>
        </w:tc>
        <w:tc>
          <w:tcPr>
            <w:tcW w:w="1642" w:type="dxa"/>
          </w:tcPr>
          <w:p w:rsidR="00155F05" w:rsidRPr="00CB0D3F" w:rsidRDefault="00C450D9" w:rsidP="00C450D9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70.660,09</w:t>
            </w:r>
          </w:p>
        </w:tc>
        <w:tc>
          <w:tcPr>
            <w:tcW w:w="1717" w:type="dxa"/>
          </w:tcPr>
          <w:p w:rsidR="00155F05" w:rsidRPr="00CB0D3F" w:rsidRDefault="00155F05" w:rsidP="00D46F55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D46F55">
              <w:rPr>
                <w:b/>
              </w:rPr>
              <w:t>8</w:t>
            </w:r>
            <w:r>
              <w:rPr>
                <w:b/>
              </w:rPr>
              <w:t>.</w:t>
            </w:r>
            <w:r w:rsidR="00D46F55">
              <w:rPr>
                <w:b/>
              </w:rPr>
              <w:t>770</w:t>
            </w:r>
            <w:r>
              <w:rPr>
                <w:b/>
              </w:rPr>
              <w:t>,00</w:t>
            </w:r>
          </w:p>
        </w:tc>
        <w:tc>
          <w:tcPr>
            <w:tcW w:w="1869" w:type="dxa"/>
          </w:tcPr>
          <w:p w:rsidR="00155F05" w:rsidRPr="00CB0D3F" w:rsidRDefault="00155F05" w:rsidP="00D46F55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D46F55">
              <w:rPr>
                <w:b/>
              </w:rPr>
              <w:t>8.1</w:t>
            </w:r>
            <w:r>
              <w:rPr>
                <w:b/>
              </w:rPr>
              <w:t>60,00</w:t>
            </w:r>
          </w:p>
        </w:tc>
        <w:tc>
          <w:tcPr>
            <w:tcW w:w="1869" w:type="dxa"/>
          </w:tcPr>
          <w:p w:rsidR="00155F05" w:rsidRPr="00CB0D3F" w:rsidRDefault="00D46F55" w:rsidP="00D46F55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80.400</w:t>
            </w:r>
            <w:r w:rsidR="00155F05">
              <w:rPr>
                <w:b/>
              </w:rPr>
              <w:t>,00</w:t>
            </w:r>
          </w:p>
        </w:tc>
      </w:tr>
      <w:tr w:rsidR="00D46F55" w:rsidRPr="00CB0D3F" w:rsidTr="009E12FB">
        <w:tc>
          <w:tcPr>
            <w:tcW w:w="2138" w:type="dxa"/>
          </w:tcPr>
          <w:p w:rsidR="00155F05" w:rsidRPr="00073313" w:rsidRDefault="00155F05" w:rsidP="009E12FB">
            <w:pPr>
              <w:tabs>
                <w:tab w:val="right" w:pos="8460"/>
              </w:tabs>
              <w:jc w:val="both"/>
              <w:rPr>
                <w:sz w:val="22"/>
                <w:szCs w:val="22"/>
              </w:rPr>
            </w:pPr>
            <w:r w:rsidRPr="00073313">
              <w:rPr>
                <w:sz w:val="22"/>
                <w:szCs w:val="22"/>
              </w:rPr>
              <w:t>Kapitálové výdavky</w:t>
            </w:r>
          </w:p>
        </w:tc>
        <w:tc>
          <w:tcPr>
            <w:tcW w:w="1642" w:type="dxa"/>
          </w:tcPr>
          <w:p w:rsidR="00155F05" w:rsidRPr="00CB0D3F" w:rsidRDefault="00C450D9" w:rsidP="00C450D9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1.731,90</w:t>
            </w:r>
          </w:p>
        </w:tc>
        <w:tc>
          <w:tcPr>
            <w:tcW w:w="1717" w:type="dxa"/>
          </w:tcPr>
          <w:p w:rsidR="00155F05" w:rsidRPr="00CB0D3F" w:rsidRDefault="00155F05" w:rsidP="009E12FB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69" w:type="dxa"/>
          </w:tcPr>
          <w:p w:rsidR="00155F05" w:rsidRPr="00CB0D3F" w:rsidRDefault="00155F05" w:rsidP="00D46F55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69" w:type="dxa"/>
          </w:tcPr>
          <w:p w:rsidR="00155F05" w:rsidRPr="00CB0D3F" w:rsidRDefault="00155F05" w:rsidP="009E12FB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46F55" w:rsidRPr="00CB0D3F" w:rsidTr="009E12FB">
        <w:tc>
          <w:tcPr>
            <w:tcW w:w="2138" w:type="dxa"/>
          </w:tcPr>
          <w:p w:rsidR="00155F05" w:rsidRPr="00CB0D3F" w:rsidRDefault="00155F05" w:rsidP="009E12FB">
            <w:pPr>
              <w:tabs>
                <w:tab w:val="right" w:pos="8460"/>
              </w:tabs>
              <w:jc w:val="both"/>
            </w:pPr>
            <w:r w:rsidRPr="00CB0D3F">
              <w:t>Finančné výdavky</w:t>
            </w:r>
          </w:p>
        </w:tc>
        <w:tc>
          <w:tcPr>
            <w:tcW w:w="1642" w:type="dxa"/>
          </w:tcPr>
          <w:p w:rsidR="00155F05" w:rsidRPr="00CB0D3F" w:rsidRDefault="00C450D9" w:rsidP="009E12FB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2.00</w:t>
            </w:r>
            <w:r w:rsidR="00155F05">
              <w:rPr>
                <w:b/>
              </w:rPr>
              <w:t>0,00</w:t>
            </w:r>
          </w:p>
        </w:tc>
        <w:tc>
          <w:tcPr>
            <w:tcW w:w="1717" w:type="dxa"/>
          </w:tcPr>
          <w:p w:rsidR="00155F05" w:rsidRPr="00CB0D3F" w:rsidRDefault="00D46F55" w:rsidP="009E12FB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2.00</w:t>
            </w:r>
            <w:r w:rsidR="00155F05">
              <w:rPr>
                <w:b/>
              </w:rPr>
              <w:t>0,00</w:t>
            </w:r>
          </w:p>
        </w:tc>
        <w:tc>
          <w:tcPr>
            <w:tcW w:w="1869" w:type="dxa"/>
          </w:tcPr>
          <w:p w:rsidR="00155F05" w:rsidRPr="00CB0D3F" w:rsidRDefault="00155F05" w:rsidP="009E12FB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69" w:type="dxa"/>
          </w:tcPr>
          <w:p w:rsidR="00155F05" w:rsidRPr="00CB0D3F" w:rsidRDefault="00155F05" w:rsidP="009E12FB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D46F55" w:rsidRDefault="00D46F55" w:rsidP="00D46F55">
      <w:pPr>
        <w:spacing w:line="360" w:lineRule="auto"/>
        <w:ind w:left="284"/>
        <w:rPr>
          <w:b/>
          <w:sz w:val="28"/>
          <w:szCs w:val="28"/>
        </w:rPr>
      </w:pPr>
    </w:p>
    <w:p w:rsidR="00155F05" w:rsidRPr="00BD5F58" w:rsidRDefault="00155F05" w:rsidP="00155F05">
      <w:pPr>
        <w:numPr>
          <w:ilvl w:val="0"/>
          <w:numId w:val="18"/>
        </w:numPr>
        <w:spacing w:line="360" w:lineRule="auto"/>
        <w:ind w:left="284" w:hanging="284"/>
        <w:rPr>
          <w:b/>
          <w:sz w:val="28"/>
          <w:szCs w:val="28"/>
        </w:rPr>
      </w:pPr>
      <w:r w:rsidRPr="00BD5F58">
        <w:rPr>
          <w:b/>
          <w:sz w:val="28"/>
          <w:szCs w:val="28"/>
        </w:rPr>
        <w:t xml:space="preserve">Informácia o vývoji obce z pohľadu </w:t>
      </w:r>
      <w:r>
        <w:rPr>
          <w:b/>
          <w:sz w:val="28"/>
          <w:szCs w:val="28"/>
        </w:rPr>
        <w:t>účtovníctva</w:t>
      </w:r>
    </w:p>
    <w:p w:rsidR="00155F05" w:rsidRPr="000B7418" w:rsidRDefault="00155F05" w:rsidP="00155F05">
      <w:pPr>
        <w:numPr>
          <w:ilvl w:val="1"/>
          <w:numId w:val="18"/>
        </w:numPr>
        <w:spacing w:line="360" w:lineRule="auto"/>
        <w:ind w:left="426" w:hanging="426"/>
        <w:jc w:val="both"/>
        <w:rPr>
          <w:b/>
        </w:rPr>
      </w:pPr>
      <w:r w:rsidRPr="000B7418">
        <w:rPr>
          <w:b/>
        </w:rPr>
        <w:t xml:space="preserve">Majetok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2693"/>
      </w:tblGrid>
      <w:tr w:rsidR="00155F05" w:rsidRPr="00A92B52" w:rsidTr="009E12FB">
        <w:tc>
          <w:tcPr>
            <w:tcW w:w="3686" w:type="dxa"/>
            <w:shd w:val="clear" w:color="auto" w:fill="DDD9C3"/>
          </w:tcPr>
          <w:p w:rsidR="00155F05" w:rsidRPr="00A92B52" w:rsidRDefault="00155F05" w:rsidP="009E12F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2835" w:type="dxa"/>
            <w:shd w:val="clear" w:color="auto" w:fill="DDD9C3"/>
          </w:tcPr>
          <w:p w:rsidR="00155F05" w:rsidRPr="00A92B52" w:rsidRDefault="00155F05" w:rsidP="009E12FB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Skutočnosť</w:t>
            </w:r>
          </w:p>
          <w:p w:rsidR="00155F05" w:rsidRPr="00A92B52" w:rsidRDefault="00155F05" w:rsidP="00862852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 xml:space="preserve">k </w:t>
            </w:r>
            <w:r>
              <w:rPr>
                <w:b/>
                <w:sz w:val="22"/>
                <w:szCs w:val="22"/>
              </w:rPr>
              <w:t>3</w:t>
            </w:r>
            <w:r w:rsidRPr="00A92B52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92B5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201</w:t>
            </w:r>
            <w:r w:rsidR="0086285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DDD9C3"/>
          </w:tcPr>
          <w:p w:rsidR="00155F05" w:rsidRPr="00A92B52" w:rsidRDefault="00155F05" w:rsidP="009E12FB">
            <w:pPr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Skutočnosť</w:t>
            </w:r>
          </w:p>
          <w:p w:rsidR="00155F05" w:rsidRPr="00A92B52" w:rsidRDefault="00155F05" w:rsidP="00862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 </w:t>
            </w:r>
            <w:r w:rsidRPr="00A92B52">
              <w:rPr>
                <w:b/>
                <w:sz w:val="22"/>
                <w:szCs w:val="22"/>
              </w:rPr>
              <w:t>31.12.</w:t>
            </w:r>
            <w:r>
              <w:rPr>
                <w:b/>
                <w:sz w:val="22"/>
                <w:szCs w:val="22"/>
              </w:rPr>
              <w:t>201</w:t>
            </w:r>
            <w:r w:rsidR="00862852">
              <w:rPr>
                <w:b/>
                <w:sz w:val="22"/>
                <w:szCs w:val="22"/>
              </w:rPr>
              <w:t>8</w:t>
            </w:r>
          </w:p>
        </w:tc>
      </w:tr>
      <w:tr w:rsidR="00155F05" w:rsidRPr="00A92B52" w:rsidTr="009E12FB">
        <w:tc>
          <w:tcPr>
            <w:tcW w:w="3686" w:type="dxa"/>
            <w:shd w:val="clear" w:color="auto" w:fill="D9D9D9"/>
          </w:tcPr>
          <w:p w:rsidR="00155F05" w:rsidRPr="0066599E" w:rsidRDefault="00155F05" w:rsidP="009E12F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6599E">
              <w:rPr>
                <w:b/>
              </w:rPr>
              <w:t>Majetok spolu</w:t>
            </w:r>
          </w:p>
        </w:tc>
        <w:tc>
          <w:tcPr>
            <w:tcW w:w="2835" w:type="dxa"/>
            <w:shd w:val="clear" w:color="auto" w:fill="D9D9D9"/>
          </w:tcPr>
          <w:p w:rsidR="00155F05" w:rsidRPr="0066599E" w:rsidRDefault="008C2965" w:rsidP="008C2965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479.536,59</w:t>
            </w:r>
          </w:p>
        </w:tc>
        <w:tc>
          <w:tcPr>
            <w:tcW w:w="2693" w:type="dxa"/>
            <w:shd w:val="clear" w:color="auto" w:fill="D9D9D9"/>
          </w:tcPr>
          <w:p w:rsidR="00155F05" w:rsidRPr="0066599E" w:rsidRDefault="008C2965" w:rsidP="008C2965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511.456,33</w:t>
            </w:r>
          </w:p>
        </w:tc>
      </w:tr>
      <w:tr w:rsidR="00155F05" w:rsidRPr="00A92B52" w:rsidTr="009E12FB">
        <w:tc>
          <w:tcPr>
            <w:tcW w:w="3686" w:type="dxa"/>
          </w:tcPr>
          <w:p w:rsidR="00155F05" w:rsidRPr="00A92B52" w:rsidRDefault="00155F05" w:rsidP="009E12F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35" w:type="dxa"/>
          </w:tcPr>
          <w:p w:rsidR="00155F05" w:rsidRPr="00A92B52" w:rsidRDefault="008C2965" w:rsidP="008C2965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421.312,93</w:t>
            </w:r>
          </w:p>
        </w:tc>
        <w:tc>
          <w:tcPr>
            <w:tcW w:w="2693" w:type="dxa"/>
          </w:tcPr>
          <w:p w:rsidR="00155F05" w:rsidRPr="00A92B52" w:rsidRDefault="008C2965" w:rsidP="008C2965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409.496,83</w:t>
            </w:r>
          </w:p>
        </w:tc>
      </w:tr>
      <w:tr w:rsidR="00155F05" w:rsidRPr="00A92B52" w:rsidTr="009E12FB">
        <w:tc>
          <w:tcPr>
            <w:tcW w:w="3686" w:type="dxa"/>
          </w:tcPr>
          <w:p w:rsidR="00155F05" w:rsidRPr="00A92B52" w:rsidRDefault="00155F05" w:rsidP="009E12F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35" w:type="dxa"/>
          </w:tcPr>
          <w:p w:rsidR="00155F05" w:rsidRPr="00A92B52" w:rsidRDefault="00155F05" w:rsidP="009E12FB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5F05" w:rsidRPr="00A92B52" w:rsidRDefault="00155F05" w:rsidP="009E12FB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155F05" w:rsidRPr="00A92B52" w:rsidTr="009E12FB">
        <w:tc>
          <w:tcPr>
            <w:tcW w:w="3686" w:type="dxa"/>
          </w:tcPr>
          <w:p w:rsidR="00155F05" w:rsidRPr="00A92B52" w:rsidRDefault="00155F05" w:rsidP="009E12F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35" w:type="dxa"/>
          </w:tcPr>
          <w:p w:rsidR="00155F05" w:rsidRPr="00A92B52" w:rsidRDefault="008C2965" w:rsidP="009E12F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:rsidR="00155F05" w:rsidRPr="00A92B52" w:rsidRDefault="00155F05" w:rsidP="009E12F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55F05" w:rsidRPr="00A92B52" w:rsidTr="009E12FB">
        <w:tc>
          <w:tcPr>
            <w:tcW w:w="3686" w:type="dxa"/>
          </w:tcPr>
          <w:p w:rsidR="00155F05" w:rsidRPr="00A92B52" w:rsidRDefault="00155F05" w:rsidP="009E12F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35" w:type="dxa"/>
          </w:tcPr>
          <w:p w:rsidR="00155F05" w:rsidRPr="00A92B52" w:rsidRDefault="008C2965" w:rsidP="009E12F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347.566,93</w:t>
            </w:r>
          </w:p>
        </w:tc>
        <w:tc>
          <w:tcPr>
            <w:tcW w:w="2693" w:type="dxa"/>
          </w:tcPr>
          <w:p w:rsidR="00155F05" w:rsidRPr="00A92B52" w:rsidRDefault="008C2965" w:rsidP="009E12F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335.750,83</w:t>
            </w:r>
          </w:p>
        </w:tc>
      </w:tr>
      <w:tr w:rsidR="00155F05" w:rsidRPr="00A92B52" w:rsidTr="009E12FB">
        <w:tc>
          <w:tcPr>
            <w:tcW w:w="3686" w:type="dxa"/>
          </w:tcPr>
          <w:p w:rsidR="00155F05" w:rsidRPr="00A92B52" w:rsidRDefault="00155F05" w:rsidP="009E12F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35" w:type="dxa"/>
          </w:tcPr>
          <w:p w:rsidR="00155F05" w:rsidRPr="00A92B52" w:rsidRDefault="00155F05" w:rsidP="009E12F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73.746,00</w:t>
            </w:r>
          </w:p>
        </w:tc>
        <w:tc>
          <w:tcPr>
            <w:tcW w:w="2693" w:type="dxa"/>
          </w:tcPr>
          <w:p w:rsidR="00155F05" w:rsidRPr="00A92B52" w:rsidRDefault="00155F05" w:rsidP="009E12F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73.746,00</w:t>
            </w:r>
          </w:p>
        </w:tc>
      </w:tr>
      <w:tr w:rsidR="00155F05" w:rsidRPr="00A92B52" w:rsidTr="009E12FB">
        <w:tc>
          <w:tcPr>
            <w:tcW w:w="3686" w:type="dxa"/>
          </w:tcPr>
          <w:p w:rsidR="00155F05" w:rsidRPr="00A92B52" w:rsidRDefault="00155F05" w:rsidP="009E12F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35" w:type="dxa"/>
          </w:tcPr>
          <w:p w:rsidR="00155F05" w:rsidRPr="00A92B52" w:rsidRDefault="008C2965" w:rsidP="008C2965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57.961,97</w:t>
            </w:r>
          </w:p>
        </w:tc>
        <w:tc>
          <w:tcPr>
            <w:tcW w:w="2693" w:type="dxa"/>
          </w:tcPr>
          <w:p w:rsidR="00155F05" w:rsidRPr="00A92B52" w:rsidRDefault="008C2965" w:rsidP="008C2965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101.465,24</w:t>
            </w:r>
          </w:p>
        </w:tc>
      </w:tr>
      <w:tr w:rsidR="00155F05" w:rsidRPr="00A92B52" w:rsidTr="009E12FB">
        <w:tc>
          <w:tcPr>
            <w:tcW w:w="3686" w:type="dxa"/>
          </w:tcPr>
          <w:p w:rsidR="00155F05" w:rsidRPr="00A92B52" w:rsidRDefault="00155F05" w:rsidP="009E12F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35" w:type="dxa"/>
          </w:tcPr>
          <w:p w:rsidR="00155F05" w:rsidRPr="00A92B52" w:rsidRDefault="00155F05" w:rsidP="009E12FB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5F05" w:rsidRPr="00A92B52" w:rsidRDefault="00155F05" w:rsidP="009E12FB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155F05" w:rsidRPr="00A92B52" w:rsidTr="009E12FB">
        <w:tc>
          <w:tcPr>
            <w:tcW w:w="3686" w:type="dxa"/>
          </w:tcPr>
          <w:p w:rsidR="00155F05" w:rsidRPr="00A92B52" w:rsidRDefault="00155F05" w:rsidP="009E12F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35" w:type="dxa"/>
          </w:tcPr>
          <w:p w:rsidR="00155F05" w:rsidRPr="00A92B52" w:rsidRDefault="00155F05" w:rsidP="009E12F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:rsidR="00155F05" w:rsidRPr="00A92B52" w:rsidRDefault="00155F05" w:rsidP="009E12F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55F05" w:rsidRPr="00A92B52" w:rsidTr="009E12FB">
        <w:tc>
          <w:tcPr>
            <w:tcW w:w="3686" w:type="dxa"/>
          </w:tcPr>
          <w:p w:rsidR="00155F05" w:rsidRDefault="00155F05" w:rsidP="009E12F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35" w:type="dxa"/>
          </w:tcPr>
          <w:p w:rsidR="00155F05" w:rsidRPr="00A92B52" w:rsidRDefault="008C2965" w:rsidP="008C2965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:rsidR="00155F05" w:rsidRPr="00A92B52" w:rsidRDefault="00155F05" w:rsidP="009E12F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55F05" w:rsidRPr="00A92B52" w:rsidTr="009E12FB">
        <w:tc>
          <w:tcPr>
            <w:tcW w:w="3686" w:type="dxa"/>
          </w:tcPr>
          <w:p w:rsidR="00155F05" w:rsidRPr="00A92B52" w:rsidRDefault="00155F05" w:rsidP="009E12F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35" w:type="dxa"/>
          </w:tcPr>
          <w:p w:rsidR="00155F05" w:rsidRPr="00A92B52" w:rsidRDefault="00155F05" w:rsidP="009E12F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:rsidR="00155F05" w:rsidRPr="00A92B52" w:rsidRDefault="00155F05" w:rsidP="009E12F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55F05" w:rsidRPr="00A92B52" w:rsidTr="009E12FB">
        <w:tc>
          <w:tcPr>
            <w:tcW w:w="3686" w:type="dxa"/>
          </w:tcPr>
          <w:p w:rsidR="00155F05" w:rsidRDefault="00155F05" w:rsidP="009E12F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35" w:type="dxa"/>
          </w:tcPr>
          <w:p w:rsidR="00155F05" w:rsidRPr="00A92B52" w:rsidRDefault="008C2965" w:rsidP="009E12F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4.655,49</w:t>
            </w:r>
          </w:p>
        </w:tc>
        <w:tc>
          <w:tcPr>
            <w:tcW w:w="2693" w:type="dxa"/>
          </w:tcPr>
          <w:p w:rsidR="00155F05" w:rsidRPr="00A92B52" w:rsidRDefault="008C2965" w:rsidP="008C2965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4.886,77</w:t>
            </w:r>
          </w:p>
        </w:tc>
      </w:tr>
      <w:tr w:rsidR="00155F05" w:rsidRPr="00A92B52" w:rsidTr="009E12FB">
        <w:tc>
          <w:tcPr>
            <w:tcW w:w="3686" w:type="dxa"/>
          </w:tcPr>
          <w:p w:rsidR="00155F05" w:rsidRPr="00A92B52" w:rsidRDefault="00155F05" w:rsidP="009E12F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35" w:type="dxa"/>
          </w:tcPr>
          <w:p w:rsidR="00155F05" w:rsidRPr="00A92B52" w:rsidRDefault="008C2965" w:rsidP="008C2965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53.306,48</w:t>
            </w:r>
          </w:p>
        </w:tc>
        <w:tc>
          <w:tcPr>
            <w:tcW w:w="2693" w:type="dxa"/>
          </w:tcPr>
          <w:p w:rsidR="00155F05" w:rsidRPr="00A92B52" w:rsidRDefault="008C2965" w:rsidP="008C2965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96.578,47</w:t>
            </w:r>
          </w:p>
        </w:tc>
      </w:tr>
      <w:tr w:rsidR="00155F05" w:rsidRPr="00A92B52" w:rsidTr="009E12FB">
        <w:tc>
          <w:tcPr>
            <w:tcW w:w="3686" w:type="dxa"/>
          </w:tcPr>
          <w:p w:rsidR="00155F05" w:rsidRDefault="00155F05" w:rsidP="009E12F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35" w:type="dxa"/>
          </w:tcPr>
          <w:p w:rsidR="00155F05" w:rsidRPr="00A92B52" w:rsidRDefault="00155F05" w:rsidP="009E12F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:rsidR="00155F05" w:rsidRPr="00A92B52" w:rsidRDefault="00155F05" w:rsidP="009E12F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55F05" w:rsidRPr="00A92B52" w:rsidTr="009E12FB">
        <w:tc>
          <w:tcPr>
            <w:tcW w:w="3686" w:type="dxa"/>
          </w:tcPr>
          <w:p w:rsidR="00155F05" w:rsidRDefault="00155F05" w:rsidP="009E12F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35" w:type="dxa"/>
          </w:tcPr>
          <w:p w:rsidR="00155F05" w:rsidRPr="00A92B52" w:rsidRDefault="00155F05" w:rsidP="009E12F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:rsidR="00155F05" w:rsidRPr="00A92B52" w:rsidRDefault="00155F05" w:rsidP="009E12FB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55F05" w:rsidRPr="00A92B52" w:rsidTr="009E12FB">
        <w:tc>
          <w:tcPr>
            <w:tcW w:w="3686" w:type="dxa"/>
          </w:tcPr>
          <w:p w:rsidR="00155F05" w:rsidRPr="00FB33BA" w:rsidRDefault="00155F05" w:rsidP="009E12F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35" w:type="dxa"/>
          </w:tcPr>
          <w:p w:rsidR="00155F05" w:rsidRPr="00A92B52" w:rsidRDefault="008C2965" w:rsidP="008C2965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261,69</w:t>
            </w:r>
          </w:p>
        </w:tc>
        <w:tc>
          <w:tcPr>
            <w:tcW w:w="2693" w:type="dxa"/>
          </w:tcPr>
          <w:p w:rsidR="00155F05" w:rsidRPr="00A92B52" w:rsidRDefault="008C2965" w:rsidP="008C2965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494,26</w:t>
            </w:r>
          </w:p>
        </w:tc>
      </w:tr>
    </w:tbl>
    <w:p w:rsidR="00155F05" w:rsidRDefault="00155F05" w:rsidP="00155F05">
      <w:pPr>
        <w:spacing w:line="360" w:lineRule="auto"/>
        <w:jc w:val="both"/>
        <w:rPr>
          <w:b/>
          <w:sz w:val="22"/>
          <w:szCs w:val="22"/>
        </w:rPr>
      </w:pPr>
    </w:p>
    <w:p w:rsidR="00862852" w:rsidRDefault="00862852" w:rsidP="00155F05">
      <w:pPr>
        <w:spacing w:line="360" w:lineRule="auto"/>
        <w:jc w:val="both"/>
        <w:rPr>
          <w:b/>
          <w:sz w:val="22"/>
          <w:szCs w:val="22"/>
        </w:rPr>
      </w:pPr>
    </w:p>
    <w:p w:rsidR="00862852" w:rsidRDefault="00862852" w:rsidP="00155F05">
      <w:pPr>
        <w:spacing w:line="360" w:lineRule="auto"/>
        <w:jc w:val="both"/>
        <w:rPr>
          <w:b/>
          <w:sz w:val="22"/>
          <w:szCs w:val="22"/>
        </w:rPr>
      </w:pPr>
    </w:p>
    <w:p w:rsidR="00862852" w:rsidRPr="00A92B52" w:rsidRDefault="00862852" w:rsidP="00155F05">
      <w:pPr>
        <w:spacing w:line="360" w:lineRule="auto"/>
        <w:jc w:val="both"/>
        <w:rPr>
          <w:b/>
          <w:sz w:val="22"/>
          <w:szCs w:val="22"/>
        </w:rPr>
      </w:pPr>
    </w:p>
    <w:p w:rsidR="00155F05" w:rsidRPr="000B7418" w:rsidRDefault="00155F05" w:rsidP="00155F05">
      <w:pPr>
        <w:numPr>
          <w:ilvl w:val="1"/>
          <w:numId w:val="18"/>
        </w:numPr>
        <w:spacing w:line="360" w:lineRule="auto"/>
        <w:ind w:left="426" w:hanging="426"/>
        <w:jc w:val="both"/>
        <w:rPr>
          <w:b/>
        </w:rPr>
      </w:pPr>
      <w:r w:rsidRPr="000B7418">
        <w:rPr>
          <w:b/>
        </w:rPr>
        <w:t xml:space="preserve">Zdroje krytia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2693"/>
      </w:tblGrid>
      <w:tr w:rsidR="00155F05" w:rsidRPr="00A92B52" w:rsidTr="009E12FB">
        <w:tc>
          <w:tcPr>
            <w:tcW w:w="3686" w:type="dxa"/>
            <w:shd w:val="clear" w:color="auto" w:fill="DDD9C3"/>
          </w:tcPr>
          <w:p w:rsidR="00155F05" w:rsidRPr="00A92B52" w:rsidRDefault="00155F05" w:rsidP="009E12F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2835" w:type="dxa"/>
            <w:shd w:val="clear" w:color="auto" w:fill="DDD9C3"/>
          </w:tcPr>
          <w:p w:rsidR="00155F05" w:rsidRPr="00A92B52" w:rsidRDefault="00155F05" w:rsidP="009E12FB">
            <w:pPr>
              <w:spacing w:line="276" w:lineRule="auto"/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Skutočnosť</w:t>
            </w:r>
          </w:p>
          <w:p w:rsidR="00155F05" w:rsidRPr="00A92B52" w:rsidRDefault="00155F05" w:rsidP="009E12FB">
            <w:pPr>
              <w:spacing w:line="276" w:lineRule="auto"/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 xml:space="preserve">k </w:t>
            </w:r>
            <w:r>
              <w:rPr>
                <w:b/>
                <w:sz w:val="22"/>
                <w:szCs w:val="22"/>
              </w:rPr>
              <w:t>3</w:t>
            </w:r>
            <w:r w:rsidRPr="00A92B52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92B5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201</w:t>
            </w:r>
            <w:r w:rsidR="0086285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DDD9C3"/>
          </w:tcPr>
          <w:p w:rsidR="00155F05" w:rsidRPr="00A92B52" w:rsidRDefault="00155F05" w:rsidP="009E12F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Skutočnosť</w:t>
            </w:r>
          </w:p>
          <w:p w:rsidR="00155F05" w:rsidRPr="00A92B52" w:rsidRDefault="00155F05" w:rsidP="0086285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k  31.12.</w:t>
            </w:r>
            <w:r>
              <w:rPr>
                <w:b/>
                <w:sz w:val="22"/>
                <w:szCs w:val="22"/>
              </w:rPr>
              <w:t>201</w:t>
            </w:r>
            <w:r w:rsidR="00862852">
              <w:rPr>
                <w:b/>
                <w:sz w:val="22"/>
                <w:szCs w:val="22"/>
              </w:rPr>
              <w:t>8</w:t>
            </w:r>
          </w:p>
        </w:tc>
      </w:tr>
      <w:tr w:rsidR="00155F05" w:rsidRPr="00A92B52" w:rsidTr="009E12FB">
        <w:tc>
          <w:tcPr>
            <w:tcW w:w="3686" w:type="dxa"/>
            <w:shd w:val="clear" w:color="auto" w:fill="D9D9D9"/>
          </w:tcPr>
          <w:p w:rsidR="00155F05" w:rsidRPr="00487712" w:rsidRDefault="00155F05" w:rsidP="009E12FB">
            <w:pPr>
              <w:spacing w:line="276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35" w:type="dxa"/>
            <w:shd w:val="clear" w:color="auto" w:fill="D9D9D9"/>
          </w:tcPr>
          <w:p w:rsidR="00155F05" w:rsidRPr="00324E85" w:rsidRDefault="008C2965" w:rsidP="008C296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479.536,59</w:t>
            </w:r>
          </w:p>
        </w:tc>
        <w:tc>
          <w:tcPr>
            <w:tcW w:w="2693" w:type="dxa"/>
            <w:shd w:val="clear" w:color="auto" w:fill="D9D9D9"/>
          </w:tcPr>
          <w:p w:rsidR="00155F05" w:rsidRPr="00324E85" w:rsidRDefault="008C2965" w:rsidP="008C296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511.456,33</w:t>
            </w:r>
          </w:p>
        </w:tc>
      </w:tr>
      <w:tr w:rsidR="00155F05" w:rsidRPr="00A92B52" w:rsidTr="009E12FB">
        <w:tc>
          <w:tcPr>
            <w:tcW w:w="3686" w:type="dxa"/>
          </w:tcPr>
          <w:p w:rsidR="00155F05" w:rsidRPr="00487712" w:rsidRDefault="00155F05" w:rsidP="009E12F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35" w:type="dxa"/>
          </w:tcPr>
          <w:p w:rsidR="00155F05" w:rsidRPr="00A92B52" w:rsidRDefault="008C2965" w:rsidP="008C29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365.432,17</w:t>
            </w:r>
          </w:p>
        </w:tc>
        <w:tc>
          <w:tcPr>
            <w:tcW w:w="2693" w:type="dxa"/>
          </w:tcPr>
          <w:p w:rsidR="00155F05" w:rsidRPr="00A92B52" w:rsidRDefault="008C2965" w:rsidP="009E12F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389.987,85</w:t>
            </w:r>
          </w:p>
        </w:tc>
      </w:tr>
      <w:tr w:rsidR="00155F05" w:rsidRPr="00A92B52" w:rsidTr="009E12FB">
        <w:tc>
          <w:tcPr>
            <w:tcW w:w="3686" w:type="dxa"/>
          </w:tcPr>
          <w:p w:rsidR="00155F05" w:rsidRPr="00A92B52" w:rsidRDefault="00155F05" w:rsidP="009E12F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35" w:type="dxa"/>
          </w:tcPr>
          <w:p w:rsidR="00155F05" w:rsidRPr="00A92B52" w:rsidRDefault="00155F05" w:rsidP="009E12FB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5F05" w:rsidRPr="00A92B52" w:rsidRDefault="00155F05" w:rsidP="009E12FB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155F05" w:rsidRPr="00A92B52" w:rsidTr="009E12FB">
        <w:tc>
          <w:tcPr>
            <w:tcW w:w="3686" w:type="dxa"/>
          </w:tcPr>
          <w:p w:rsidR="00155F05" w:rsidRDefault="00155F05" w:rsidP="009E12F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35" w:type="dxa"/>
          </w:tcPr>
          <w:p w:rsidR="00155F05" w:rsidRPr="00A92B52" w:rsidRDefault="00155F05" w:rsidP="009E12F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:rsidR="00155F05" w:rsidRPr="00A92B52" w:rsidRDefault="00155F05" w:rsidP="009E12F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55F05" w:rsidRPr="00A92B52" w:rsidTr="009E12FB">
        <w:tc>
          <w:tcPr>
            <w:tcW w:w="3686" w:type="dxa"/>
          </w:tcPr>
          <w:p w:rsidR="00155F05" w:rsidRPr="00A92B52" w:rsidRDefault="00155F05" w:rsidP="009E12F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35" w:type="dxa"/>
          </w:tcPr>
          <w:p w:rsidR="00155F05" w:rsidRPr="00A92B52" w:rsidRDefault="00155F05" w:rsidP="009E12F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:rsidR="00155F05" w:rsidRPr="00A92B52" w:rsidRDefault="00155F05" w:rsidP="009E12F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55F05" w:rsidRPr="00A92B52" w:rsidTr="009E12FB">
        <w:tc>
          <w:tcPr>
            <w:tcW w:w="3686" w:type="dxa"/>
          </w:tcPr>
          <w:p w:rsidR="00155F05" w:rsidRPr="00A92B52" w:rsidRDefault="00155F05" w:rsidP="009E12F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35" w:type="dxa"/>
          </w:tcPr>
          <w:p w:rsidR="00155F05" w:rsidRPr="00A92B52" w:rsidRDefault="008C2965" w:rsidP="008C29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365.432,17</w:t>
            </w:r>
          </w:p>
        </w:tc>
        <w:tc>
          <w:tcPr>
            <w:tcW w:w="2693" w:type="dxa"/>
          </w:tcPr>
          <w:p w:rsidR="00155F05" w:rsidRPr="00A92B52" w:rsidRDefault="008C2965" w:rsidP="008C29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389.987,85</w:t>
            </w:r>
          </w:p>
        </w:tc>
      </w:tr>
      <w:tr w:rsidR="00155F05" w:rsidRPr="00A92B52" w:rsidTr="009E12FB">
        <w:trPr>
          <w:trHeight w:val="452"/>
        </w:trPr>
        <w:tc>
          <w:tcPr>
            <w:tcW w:w="3686" w:type="dxa"/>
          </w:tcPr>
          <w:p w:rsidR="00155F05" w:rsidRPr="001D71F4" w:rsidRDefault="00155F05" w:rsidP="009E12F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35" w:type="dxa"/>
          </w:tcPr>
          <w:p w:rsidR="00155F05" w:rsidRPr="00A92B52" w:rsidRDefault="008C2965" w:rsidP="009E12FB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8.817,75</w:t>
            </w:r>
          </w:p>
        </w:tc>
        <w:tc>
          <w:tcPr>
            <w:tcW w:w="2693" w:type="dxa"/>
          </w:tcPr>
          <w:p w:rsidR="00155F05" w:rsidRPr="00A92B52" w:rsidRDefault="008C2965" w:rsidP="009E12FB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31.657,04</w:t>
            </w:r>
          </w:p>
        </w:tc>
      </w:tr>
      <w:tr w:rsidR="00155F05" w:rsidRPr="00A92B52" w:rsidTr="009E12FB">
        <w:tc>
          <w:tcPr>
            <w:tcW w:w="3686" w:type="dxa"/>
          </w:tcPr>
          <w:p w:rsidR="00155F05" w:rsidRPr="00A92B52" w:rsidRDefault="00155F05" w:rsidP="009E12F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35" w:type="dxa"/>
          </w:tcPr>
          <w:p w:rsidR="00155F05" w:rsidRPr="00A92B52" w:rsidRDefault="00155F05" w:rsidP="009E12FB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5F05" w:rsidRPr="00A92B52" w:rsidRDefault="00155F05" w:rsidP="009E12FB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155F05" w:rsidRPr="00A92B52" w:rsidTr="009E12FB">
        <w:tc>
          <w:tcPr>
            <w:tcW w:w="3686" w:type="dxa"/>
          </w:tcPr>
          <w:p w:rsidR="00155F05" w:rsidRPr="00A92B52" w:rsidRDefault="00155F05" w:rsidP="009E12F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35" w:type="dxa"/>
          </w:tcPr>
          <w:p w:rsidR="00155F05" w:rsidRPr="00A92B52" w:rsidRDefault="008C2965" w:rsidP="009E12F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  <w:r w:rsidR="00155F05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:rsidR="00155F05" w:rsidRPr="00A92B52" w:rsidRDefault="00155F05" w:rsidP="009E12F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</w:tr>
      <w:tr w:rsidR="00155F05" w:rsidRPr="00A92B52" w:rsidTr="009E12FB">
        <w:tc>
          <w:tcPr>
            <w:tcW w:w="3686" w:type="dxa"/>
          </w:tcPr>
          <w:p w:rsidR="00155F05" w:rsidRPr="0028317B" w:rsidRDefault="00155F05" w:rsidP="009E12F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8317B"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35" w:type="dxa"/>
          </w:tcPr>
          <w:p w:rsidR="00155F05" w:rsidRPr="00A92B52" w:rsidRDefault="00155F05" w:rsidP="009E12F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</w:tcPr>
          <w:p w:rsidR="00155F05" w:rsidRPr="00A92B52" w:rsidRDefault="008C2965" w:rsidP="008C29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23.268,10</w:t>
            </w:r>
          </w:p>
        </w:tc>
      </w:tr>
      <w:tr w:rsidR="00155F05" w:rsidRPr="00A92B52" w:rsidTr="009E12FB">
        <w:tc>
          <w:tcPr>
            <w:tcW w:w="3686" w:type="dxa"/>
          </w:tcPr>
          <w:p w:rsidR="00155F05" w:rsidRPr="00A92B52" w:rsidRDefault="00155F05" w:rsidP="009E12F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35" w:type="dxa"/>
          </w:tcPr>
          <w:p w:rsidR="00155F05" w:rsidRPr="00A92B52" w:rsidRDefault="008C2965" w:rsidP="008C29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585,31</w:t>
            </w:r>
          </w:p>
        </w:tc>
        <w:tc>
          <w:tcPr>
            <w:tcW w:w="2693" w:type="dxa"/>
          </w:tcPr>
          <w:p w:rsidR="00155F05" w:rsidRPr="00A92B52" w:rsidRDefault="008C2965" w:rsidP="008C29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418,95</w:t>
            </w:r>
          </w:p>
        </w:tc>
      </w:tr>
      <w:tr w:rsidR="00155F05" w:rsidRPr="00A92B52" w:rsidTr="009E12FB">
        <w:tc>
          <w:tcPr>
            <w:tcW w:w="3686" w:type="dxa"/>
          </w:tcPr>
          <w:p w:rsidR="00155F05" w:rsidRPr="00A92B52" w:rsidRDefault="00155F05" w:rsidP="009E12F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35" w:type="dxa"/>
          </w:tcPr>
          <w:p w:rsidR="00155F05" w:rsidRPr="00A92B52" w:rsidRDefault="00155F05" w:rsidP="005F4C70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  <w:r w:rsidR="005F4C70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,</w:t>
            </w:r>
            <w:r w:rsidR="005F4C70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155F05" w:rsidRPr="00A92B52" w:rsidRDefault="005F4C70" w:rsidP="005F4C70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4.588,71</w:t>
            </w:r>
          </w:p>
        </w:tc>
      </w:tr>
      <w:tr w:rsidR="00155F05" w:rsidRPr="00A92B52" w:rsidTr="009E12FB">
        <w:tc>
          <w:tcPr>
            <w:tcW w:w="3686" w:type="dxa"/>
          </w:tcPr>
          <w:p w:rsidR="00155F05" w:rsidRPr="00A92B52" w:rsidRDefault="00155F05" w:rsidP="009E12F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35" w:type="dxa"/>
          </w:tcPr>
          <w:p w:rsidR="00155F05" w:rsidRPr="00A92B52" w:rsidRDefault="00155F05" w:rsidP="009E12F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4.381,28</w:t>
            </w:r>
          </w:p>
        </w:tc>
        <w:tc>
          <w:tcPr>
            <w:tcW w:w="2693" w:type="dxa"/>
          </w:tcPr>
          <w:p w:rsidR="00155F05" w:rsidRPr="00A92B52" w:rsidRDefault="005F4C70" w:rsidP="009E12F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5F05">
              <w:rPr>
                <w:sz w:val="22"/>
                <w:szCs w:val="22"/>
              </w:rPr>
              <w:t>.381,28</w:t>
            </w:r>
          </w:p>
        </w:tc>
      </w:tr>
      <w:tr w:rsidR="00155F05" w:rsidRPr="00A92B52" w:rsidTr="009E12FB">
        <w:tc>
          <w:tcPr>
            <w:tcW w:w="3686" w:type="dxa"/>
          </w:tcPr>
          <w:p w:rsidR="00155F05" w:rsidRDefault="00155F05" w:rsidP="009E12F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35" w:type="dxa"/>
          </w:tcPr>
          <w:p w:rsidR="00155F05" w:rsidRPr="00A92B52" w:rsidRDefault="005F4C70" w:rsidP="005F4C70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105.286,67</w:t>
            </w:r>
          </w:p>
        </w:tc>
        <w:tc>
          <w:tcPr>
            <w:tcW w:w="2693" w:type="dxa"/>
          </w:tcPr>
          <w:p w:rsidR="00155F05" w:rsidRPr="00A92B52" w:rsidRDefault="005F4C70" w:rsidP="009E12F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89.811,44</w:t>
            </w:r>
          </w:p>
        </w:tc>
      </w:tr>
    </w:tbl>
    <w:p w:rsidR="00155F05" w:rsidRDefault="00155F05" w:rsidP="00155F05">
      <w:pPr>
        <w:tabs>
          <w:tab w:val="left" w:pos="2880"/>
          <w:tab w:val="right" w:pos="8820"/>
        </w:tabs>
        <w:jc w:val="both"/>
      </w:pPr>
    </w:p>
    <w:p w:rsidR="00155F05" w:rsidRPr="00040CEA" w:rsidRDefault="00155F05" w:rsidP="00155F05">
      <w:pPr>
        <w:tabs>
          <w:tab w:val="left" w:pos="2880"/>
          <w:tab w:val="right" w:pos="8820"/>
        </w:tabs>
        <w:spacing w:line="360" w:lineRule="auto"/>
        <w:jc w:val="both"/>
      </w:pPr>
      <w:r w:rsidRPr="00040CEA">
        <w:t>Analýza významných položiek z účtovnej závierky:</w:t>
      </w:r>
    </w:p>
    <w:p w:rsidR="00155F05" w:rsidRPr="00040CEA" w:rsidRDefault="00155F05" w:rsidP="00155F05">
      <w:pPr>
        <w:numPr>
          <w:ilvl w:val="0"/>
          <w:numId w:val="6"/>
        </w:numPr>
        <w:spacing w:line="360" w:lineRule="auto"/>
        <w:jc w:val="both"/>
      </w:pPr>
      <w:r w:rsidRPr="00040CEA">
        <w:t xml:space="preserve">predaja dlhodobého majetku </w:t>
      </w:r>
      <w:r>
        <w:t>– obec v roku 201</w:t>
      </w:r>
      <w:r w:rsidR="00862852">
        <w:t>8</w:t>
      </w:r>
      <w:r>
        <w:t xml:space="preserve"> nepredala žiadny majetok </w:t>
      </w:r>
    </w:p>
    <w:p w:rsidR="00155F05" w:rsidRDefault="00155F05" w:rsidP="00155F05">
      <w:pPr>
        <w:numPr>
          <w:ilvl w:val="0"/>
          <w:numId w:val="6"/>
        </w:numPr>
        <w:spacing w:line="360" w:lineRule="auto"/>
        <w:jc w:val="both"/>
      </w:pPr>
      <w:r w:rsidRPr="00040CEA">
        <w:t xml:space="preserve">prijatých dlhodobých a krátkodobých bankových úverov </w:t>
      </w:r>
      <w:r>
        <w:t>– obec v roku 201</w:t>
      </w:r>
      <w:r w:rsidR="00862852">
        <w:t>8</w:t>
      </w:r>
      <w:r>
        <w:t xml:space="preserve"> neprijala úver zo žiadnej bankovej spoločnosti</w:t>
      </w:r>
    </w:p>
    <w:p w:rsidR="00155F05" w:rsidRDefault="00155F05" w:rsidP="00155F05">
      <w:pPr>
        <w:tabs>
          <w:tab w:val="left" w:pos="2880"/>
          <w:tab w:val="right" w:pos="8820"/>
        </w:tabs>
        <w:jc w:val="both"/>
      </w:pPr>
    </w:p>
    <w:p w:rsidR="00155F05" w:rsidRPr="00D74BC1" w:rsidRDefault="00155F05" w:rsidP="00155F05">
      <w:pPr>
        <w:numPr>
          <w:ilvl w:val="1"/>
          <w:numId w:val="18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 xml:space="preserve">Pohľadávky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127"/>
        <w:gridCol w:w="1984"/>
      </w:tblGrid>
      <w:tr w:rsidR="00155F05" w:rsidTr="009E12FB">
        <w:tc>
          <w:tcPr>
            <w:tcW w:w="5103" w:type="dxa"/>
            <w:shd w:val="clear" w:color="auto" w:fill="D9D9D9"/>
          </w:tcPr>
          <w:p w:rsidR="00155F05" w:rsidRPr="00B37E98" w:rsidRDefault="00155F05" w:rsidP="009E12FB">
            <w:pPr>
              <w:spacing w:line="360" w:lineRule="auto"/>
              <w:rPr>
                <w:b/>
              </w:rPr>
            </w:pPr>
            <w:r w:rsidRPr="00B37E98">
              <w:rPr>
                <w:b/>
              </w:rPr>
              <w:t xml:space="preserve">Pohľadávky </w:t>
            </w:r>
          </w:p>
        </w:tc>
        <w:tc>
          <w:tcPr>
            <w:tcW w:w="2127" w:type="dxa"/>
            <w:shd w:val="clear" w:color="auto" w:fill="D9D9D9"/>
          </w:tcPr>
          <w:p w:rsidR="00155F05" w:rsidRDefault="00155F05" w:rsidP="009E1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Zostatok</w:t>
            </w:r>
          </w:p>
          <w:p w:rsidR="00155F05" w:rsidRPr="00B37E98" w:rsidRDefault="00155F05" w:rsidP="00862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37E98">
              <w:rPr>
                <w:b/>
                <w:sz w:val="20"/>
                <w:szCs w:val="20"/>
              </w:rPr>
              <w:t xml:space="preserve">k 31.12 </w:t>
            </w:r>
            <w:r>
              <w:rPr>
                <w:b/>
                <w:sz w:val="20"/>
                <w:szCs w:val="20"/>
              </w:rPr>
              <w:t>201</w:t>
            </w:r>
            <w:r w:rsidR="0086285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D9D9D9"/>
          </w:tcPr>
          <w:p w:rsidR="00155F05" w:rsidRDefault="00155F05" w:rsidP="009E1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</w:p>
          <w:p w:rsidR="00155F05" w:rsidRPr="00B37E98" w:rsidRDefault="00155F05" w:rsidP="009E12FB">
            <w:pPr>
              <w:jc w:val="center"/>
              <w:rPr>
                <w:b/>
              </w:rPr>
            </w:pPr>
            <w:r w:rsidRPr="00B37E98">
              <w:rPr>
                <w:b/>
                <w:sz w:val="20"/>
                <w:szCs w:val="20"/>
              </w:rPr>
              <w:t xml:space="preserve">k 31.12 </w:t>
            </w:r>
            <w:r w:rsidR="00862852">
              <w:rPr>
                <w:b/>
                <w:sz w:val="20"/>
                <w:szCs w:val="20"/>
              </w:rPr>
              <w:t>2018</w:t>
            </w:r>
          </w:p>
        </w:tc>
      </w:tr>
      <w:tr w:rsidR="00155F05" w:rsidTr="009E12FB">
        <w:tc>
          <w:tcPr>
            <w:tcW w:w="5103" w:type="dxa"/>
          </w:tcPr>
          <w:p w:rsidR="00155F05" w:rsidRPr="009B5AB6" w:rsidRDefault="00155F05" w:rsidP="009E12FB">
            <w:pPr>
              <w:spacing w:line="360" w:lineRule="auto"/>
            </w:pPr>
            <w:r w:rsidRPr="009B5AB6">
              <w:t xml:space="preserve">Pohľadávky do lehoty splatnosti  </w:t>
            </w:r>
          </w:p>
        </w:tc>
        <w:tc>
          <w:tcPr>
            <w:tcW w:w="2127" w:type="dxa"/>
          </w:tcPr>
          <w:p w:rsidR="00155F05" w:rsidRDefault="004516E2" w:rsidP="004516E2">
            <w:pPr>
              <w:spacing w:line="360" w:lineRule="auto"/>
              <w:jc w:val="right"/>
            </w:pPr>
            <w:r>
              <w:t>4.655,49</w:t>
            </w:r>
          </w:p>
        </w:tc>
        <w:tc>
          <w:tcPr>
            <w:tcW w:w="1984" w:type="dxa"/>
          </w:tcPr>
          <w:p w:rsidR="00155F05" w:rsidRDefault="004516E2" w:rsidP="004516E2">
            <w:pPr>
              <w:spacing w:line="360" w:lineRule="auto"/>
              <w:jc w:val="right"/>
            </w:pPr>
            <w:r>
              <w:t>4.886,77</w:t>
            </w:r>
          </w:p>
        </w:tc>
      </w:tr>
      <w:tr w:rsidR="00155F05" w:rsidTr="009E12FB">
        <w:tc>
          <w:tcPr>
            <w:tcW w:w="5103" w:type="dxa"/>
          </w:tcPr>
          <w:p w:rsidR="00155F05" w:rsidRPr="009B5AB6" w:rsidRDefault="00155F05" w:rsidP="009E12FB">
            <w:pPr>
              <w:spacing w:line="360" w:lineRule="auto"/>
            </w:pPr>
            <w:r w:rsidRPr="009B5AB6">
              <w:t xml:space="preserve">Pohľadávky po lehote splatnosti  </w:t>
            </w:r>
          </w:p>
        </w:tc>
        <w:tc>
          <w:tcPr>
            <w:tcW w:w="2127" w:type="dxa"/>
          </w:tcPr>
          <w:p w:rsidR="00155F05" w:rsidRDefault="00155F05" w:rsidP="009E12FB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155F05" w:rsidRDefault="00155F05" w:rsidP="009E12FB">
            <w:pPr>
              <w:spacing w:line="360" w:lineRule="auto"/>
              <w:jc w:val="right"/>
            </w:pPr>
            <w:r>
              <w:t>0,00</w:t>
            </w:r>
          </w:p>
        </w:tc>
      </w:tr>
    </w:tbl>
    <w:p w:rsidR="00155F05" w:rsidRDefault="00155F05" w:rsidP="00155F05"/>
    <w:p w:rsidR="00155F05" w:rsidRDefault="00155F05" w:rsidP="00155F05">
      <w:pPr>
        <w:numPr>
          <w:ilvl w:val="1"/>
          <w:numId w:val="18"/>
        </w:numPr>
        <w:spacing w:line="360" w:lineRule="auto"/>
        <w:ind w:left="426" w:hanging="426"/>
        <w:jc w:val="both"/>
        <w:rPr>
          <w:b/>
        </w:rPr>
      </w:pPr>
      <w:r w:rsidRPr="00D74BC1">
        <w:rPr>
          <w:b/>
        </w:rPr>
        <w:t>Záväzky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127"/>
        <w:gridCol w:w="1984"/>
      </w:tblGrid>
      <w:tr w:rsidR="00155F05" w:rsidTr="009E12FB">
        <w:tc>
          <w:tcPr>
            <w:tcW w:w="5103" w:type="dxa"/>
            <w:shd w:val="clear" w:color="auto" w:fill="D9D9D9"/>
          </w:tcPr>
          <w:p w:rsidR="00155F05" w:rsidRPr="00B37E98" w:rsidRDefault="00155F05" w:rsidP="009E12FB">
            <w:pPr>
              <w:spacing w:line="360" w:lineRule="auto"/>
              <w:rPr>
                <w:b/>
              </w:rPr>
            </w:pPr>
            <w:r w:rsidRPr="00B37E98">
              <w:rPr>
                <w:b/>
              </w:rPr>
              <w:t>Záväzky</w:t>
            </w:r>
          </w:p>
        </w:tc>
        <w:tc>
          <w:tcPr>
            <w:tcW w:w="2127" w:type="dxa"/>
            <w:shd w:val="clear" w:color="auto" w:fill="D9D9D9"/>
          </w:tcPr>
          <w:p w:rsidR="00155F05" w:rsidRDefault="00155F05" w:rsidP="009E1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</w:p>
          <w:p w:rsidR="00155F05" w:rsidRPr="00B37E98" w:rsidRDefault="00155F05" w:rsidP="00862852">
            <w:pPr>
              <w:jc w:val="center"/>
              <w:rPr>
                <w:b/>
                <w:sz w:val="20"/>
                <w:szCs w:val="20"/>
              </w:rPr>
            </w:pPr>
            <w:r w:rsidRPr="00B37E98">
              <w:rPr>
                <w:b/>
                <w:sz w:val="20"/>
                <w:szCs w:val="20"/>
              </w:rPr>
              <w:t xml:space="preserve">k 31.12 </w:t>
            </w:r>
            <w:r>
              <w:rPr>
                <w:b/>
                <w:sz w:val="20"/>
                <w:szCs w:val="20"/>
              </w:rPr>
              <w:t>201</w:t>
            </w:r>
            <w:r w:rsidR="0086285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D9D9D9"/>
          </w:tcPr>
          <w:p w:rsidR="00155F05" w:rsidRDefault="00155F05" w:rsidP="009E1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Zostatok </w:t>
            </w:r>
          </w:p>
          <w:p w:rsidR="00155F05" w:rsidRPr="00B37E98" w:rsidRDefault="00155F05" w:rsidP="00862852">
            <w:pPr>
              <w:jc w:val="center"/>
              <w:rPr>
                <w:b/>
              </w:rPr>
            </w:pPr>
            <w:r w:rsidRPr="00B37E98">
              <w:rPr>
                <w:b/>
                <w:sz w:val="20"/>
                <w:szCs w:val="20"/>
              </w:rPr>
              <w:t xml:space="preserve">k 31.12 </w:t>
            </w:r>
            <w:r>
              <w:rPr>
                <w:b/>
                <w:sz w:val="20"/>
                <w:szCs w:val="20"/>
              </w:rPr>
              <w:t>201</w:t>
            </w:r>
            <w:r w:rsidR="00862852">
              <w:rPr>
                <w:b/>
                <w:sz w:val="20"/>
                <w:szCs w:val="20"/>
              </w:rPr>
              <w:t>8</w:t>
            </w:r>
          </w:p>
        </w:tc>
      </w:tr>
      <w:tr w:rsidR="00155F05" w:rsidTr="009E12FB">
        <w:tc>
          <w:tcPr>
            <w:tcW w:w="5103" w:type="dxa"/>
          </w:tcPr>
          <w:p w:rsidR="00155F05" w:rsidRPr="009B5AB6" w:rsidRDefault="00155F05" w:rsidP="009E12FB">
            <w:pPr>
              <w:spacing w:line="360" w:lineRule="auto"/>
            </w:pPr>
            <w:r w:rsidRPr="009B5AB6">
              <w:t xml:space="preserve">Záväzky do lehoty splatnosti  </w:t>
            </w:r>
          </w:p>
        </w:tc>
        <w:tc>
          <w:tcPr>
            <w:tcW w:w="2127" w:type="dxa"/>
          </w:tcPr>
          <w:p w:rsidR="00155F05" w:rsidRDefault="004516E2" w:rsidP="004516E2">
            <w:pPr>
              <w:spacing w:line="360" w:lineRule="auto"/>
              <w:jc w:val="right"/>
            </w:pPr>
            <w:r>
              <w:t>8.817,75</w:t>
            </w:r>
          </w:p>
        </w:tc>
        <w:tc>
          <w:tcPr>
            <w:tcW w:w="1984" w:type="dxa"/>
          </w:tcPr>
          <w:p w:rsidR="00155F05" w:rsidRDefault="004516E2" w:rsidP="004516E2">
            <w:pPr>
              <w:spacing w:line="360" w:lineRule="auto"/>
              <w:jc w:val="right"/>
            </w:pPr>
            <w:r>
              <w:t>31.657,04</w:t>
            </w:r>
          </w:p>
        </w:tc>
      </w:tr>
      <w:tr w:rsidR="00155F05" w:rsidTr="009E12FB">
        <w:tc>
          <w:tcPr>
            <w:tcW w:w="5103" w:type="dxa"/>
          </w:tcPr>
          <w:p w:rsidR="00155F05" w:rsidRPr="009B5AB6" w:rsidRDefault="00155F05" w:rsidP="009E12FB">
            <w:pPr>
              <w:spacing w:line="360" w:lineRule="auto"/>
            </w:pPr>
            <w:r w:rsidRPr="009B5AB6">
              <w:t xml:space="preserve">Záväzky po lehote splatnosti  </w:t>
            </w:r>
          </w:p>
        </w:tc>
        <w:tc>
          <w:tcPr>
            <w:tcW w:w="2127" w:type="dxa"/>
          </w:tcPr>
          <w:p w:rsidR="00155F05" w:rsidRDefault="00155F05" w:rsidP="009E12FB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155F05" w:rsidRDefault="00155F05" w:rsidP="009E12FB">
            <w:pPr>
              <w:spacing w:line="360" w:lineRule="auto"/>
              <w:jc w:val="right"/>
            </w:pPr>
            <w:r>
              <w:t>0,00</w:t>
            </w:r>
          </w:p>
        </w:tc>
      </w:tr>
    </w:tbl>
    <w:p w:rsidR="00155F05" w:rsidRDefault="00155F05" w:rsidP="00155F05">
      <w:pPr>
        <w:tabs>
          <w:tab w:val="left" w:pos="2880"/>
          <w:tab w:val="right" w:pos="8820"/>
        </w:tabs>
        <w:jc w:val="both"/>
        <w:rPr>
          <w:color w:val="0000FF"/>
        </w:rPr>
      </w:pPr>
    </w:p>
    <w:p w:rsidR="00155F05" w:rsidRPr="00040CEA" w:rsidRDefault="00155F05" w:rsidP="00155F05">
      <w:pPr>
        <w:tabs>
          <w:tab w:val="left" w:pos="2880"/>
          <w:tab w:val="right" w:pos="8820"/>
        </w:tabs>
        <w:spacing w:line="360" w:lineRule="auto"/>
        <w:jc w:val="both"/>
      </w:pPr>
      <w:r w:rsidRPr="00040CEA">
        <w:t>Analýza významných položiek z účtovnej závierky:</w:t>
      </w:r>
    </w:p>
    <w:p w:rsidR="00155F05" w:rsidRPr="00040CEA" w:rsidRDefault="00155F05" w:rsidP="00155F05">
      <w:pPr>
        <w:numPr>
          <w:ilvl w:val="0"/>
          <w:numId w:val="6"/>
        </w:numPr>
        <w:spacing w:line="360" w:lineRule="auto"/>
        <w:jc w:val="both"/>
      </w:pPr>
      <w:r w:rsidRPr="00040CEA">
        <w:t>nárast/pokles pohľadávok</w:t>
      </w:r>
      <w:r>
        <w:t xml:space="preserve"> – pohľadávky obce tvoria nezaplatené poplatky za TKO a za psa, DZN a preplatok za odber plynu</w:t>
      </w:r>
    </w:p>
    <w:p w:rsidR="00155F05" w:rsidRPr="00040CEA" w:rsidRDefault="00155F05" w:rsidP="00155F05">
      <w:pPr>
        <w:numPr>
          <w:ilvl w:val="0"/>
          <w:numId w:val="6"/>
        </w:numPr>
        <w:spacing w:line="360" w:lineRule="auto"/>
        <w:jc w:val="both"/>
      </w:pPr>
      <w:r w:rsidRPr="00040CEA">
        <w:t>nárast/pokles záväzkov</w:t>
      </w:r>
      <w:r>
        <w:t xml:space="preserve"> – záväzky obce tvoria nesplatený úver, záväzky zo sociálneho fondu, záväzky voči dodávateľom, voči zamestnancom a sociálnej a zdravotným </w:t>
      </w:r>
      <w:r>
        <w:lastRenderedPageBreak/>
        <w:t>poisťovniam ako aj daňovému úradu za mzdy 12/201</w:t>
      </w:r>
      <w:r w:rsidR="00862852">
        <w:t>8</w:t>
      </w:r>
      <w:r w:rsidR="004516E2">
        <w:t xml:space="preserve"> a nevyčerpané dotácie vo výške 23.268,10€ na rekonštrukciu obecného chodníka a verejného osvetlenia, ktoré sa uskutočnia v priebehu roka 2019.</w:t>
      </w:r>
    </w:p>
    <w:p w:rsidR="00155F05" w:rsidRPr="0066599E" w:rsidRDefault="00155F05" w:rsidP="00155F05">
      <w:pPr>
        <w:spacing w:line="360" w:lineRule="auto"/>
        <w:jc w:val="both"/>
        <w:rPr>
          <w:b/>
          <w:color w:val="0000FF"/>
        </w:rPr>
      </w:pPr>
    </w:p>
    <w:p w:rsidR="00155F05" w:rsidRPr="0066599E" w:rsidRDefault="00155F05" w:rsidP="00155F05">
      <w:pPr>
        <w:numPr>
          <w:ilvl w:val="0"/>
          <w:numId w:val="18"/>
        </w:numPr>
        <w:spacing w:line="360" w:lineRule="auto"/>
        <w:ind w:left="284" w:hanging="284"/>
        <w:rPr>
          <w:b/>
          <w:sz w:val="28"/>
          <w:szCs w:val="28"/>
        </w:rPr>
      </w:pPr>
      <w:r w:rsidRPr="0066599E">
        <w:rPr>
          <w:b/>
          <w:sz w:val="28"/>
          <w:szCs w:val="28"/>
        </w:rPr>
        <w:t xml:space="preserve">Hospodársky výsledok  za </w:t>
      </w:r>
      <w:r>
        <w:rPr>
          <w:b/>
          <w:sz w:val="28"/>
          <w:szCs w:val="28"/>
        </w:rPr>
        <w:t>201</w:t>
      </w:r>
      <w:r w:rsidR="00862852">
        <w:rPr>
          <w:b/>
          <w:sz w:val="28"/>
          <w:szCs w:val="28"/>
        </w:rPr>
        <w:t>8</w:t>
      </w:r>
      <w:r w:rsidRPr="0066599E">
        <w:rPr>
          <w:b/>
          <w:sz w:val="28"/>
          <w:szCs w:val="28"/>
        </w:rPr>
        <w:t xml:space="preserve"> - vývoj nákladov a výnosov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693"/>
        <w:gridCol w:w="2693"/>
      </w:tblGrid>
      <w:tr w:rsidR="00155F05" w:rsidRPr="00B37E98" w:rsidTr="009E12FB">
        <w:tc>
          <w:tcPr>
            <w:tcW w:w="3828" w:type="dxa"/>
            <w:shd w:val="clear" w:color="auto" w:fill="DDD9C3"/>
          </w:tcPr>
          <w:p w:rsidR="00155F05" w:rsidRPr="00B37E98" w:rsidRDefault="00155F05" w:rsidP="009E12FB">
            <w:pPr>
              <w:spacing w:line="360" w:lineRule="auto"/>
              <w:jc w:val="center"/>
              <w:rPr>
                <w:b/>
              </w:rPr>
            </w:pPr>
            <w:r w:rsidRPr="00B37E98">
              <w:rPr>
                <w:b/>
              </w:rPr>
              <w:t>Názov</w:t>
            </w:r>
          </w:p>
        </w:tc>
        <w:tc>
          <w:tcPr>
            <w:tcW w:w="2693" w:type="dxa"/>
            <w:shd w:val="clear" w:color="auto" w:fill="DDD9C3"/>
          </w:tcPr>
          <w:p w:rsidR="00155F05" w:rsidRPr="00B37E98" w:rsidRDefault="00155F05" w:rsidP="009E12FB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Skutočnosť</w:t>
            </w:r>
          </w:p>
          <w:p w:rsidR="00155F05" w:rsidRPr="00B37E98" w:rsidRDefault="00155F05" w:rsidP="00862852">
            <w:pPr>
              <w:ind w:left="-188" w:firstLine="188"/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k 31.12.</w:t>
            </w:r>
            <w:r>
              <w:rPr>
                <w:b/>
                <w:sz w:val="22"/>
                <w:szCs w:val="22"/>
              </w:rPr>
              <w:t>201</w:t>
            </w:r>
            <w:r w:rsidR="0086285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DDD9C3"/>
          </w:tcPr>
          <w:p w:rsidR="00155F05" w:rsidRPr="00B37E98" w:rsidRDefault="00155F05" w:rsidP="009E12FB">
            <w:pPr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Skutočnosť</w:t>
            </w:r>
          </w:p>
          <w:p w:rsidR="00155F05" w:rsidRPr="00B37E98" w:rsidRDefault="00155F05" w:rsidP="00862852">
            <w:pPr>
              <w:jc w:val="center"/>
              <w:rPr>
                <w:b/>
                <w:sz w:val="22"/>
                <w:szCs w:val="22"/>
              </w:rPr>
            </w:pPr>
            <w:r w:rsidRPr="00B37E98">
              <w:rPr>
                <w:b/>
                <w:sz w:val="22"/>
                <w:szCs w:val="22"/>
              </w:rPr>
              <w:t>k 31.12.</w:t>
            </w:r>
            <w:r>
              <w:rPr>
                <w:b/>
                <w:sz w:val="22"/>
                <w:szCs w:val="22"/>
              </w:rPr>
              <w:t>201</w:t>
            </w:r>
            <w:r w:rsidR="00862852">
              <w:rPr>
                <w:b/>
                <w:sz w:val="22"/>
                <w:szCs w:val="22"/>
              </w:rPr>
              <w:t>8</w:t>
            </w:r>
          </w:p>
        </w:tc>
      </w:tr>
      <w:tr w:rsidR="00155F05" w:rsidRPr="00B37E98" w:rsidTr="009E12FB">
        <w:tc>
          <w:tcPr>
            <w:tcW w:w="3828" w:type="dxa"/>
            <w:shd w:val="clear" w:color="auto" w:fill="D9D9D9"/>
          </w:tcPr>
          <w:p w:rsidR="00155F05" w:rsidRPr="00B37E98" w:rsidRDefault="00155F05" w:rsidP="009E12FB">
            <w:pPr>
              <w:spacing w:line="360" w:lineRule="auto"/>
              <w:jc w:val="both"/>
              <w:rPr>
                <w:b/>
              </w:rPr>
            </w:pPr>
            <w:r w:rsidRPr="00B37E98">
              <w:rPr>
                <w:b/>
              </w:rPr>
              <w:t>Náklady</w:t>
            </w:r>
          </w:p>
        </w:tc>
        <w:tc>
          <w:tcPr>
            <w:tcW w:w="2693" w:type="dxa"/>
            <w:shd w:val="clear" w:color="auto" w:fill="D9D9D9"/>
          </w:tcPr>
          <w:p w:rsidR="00155F05" w:rsidRPr="00B37E98" w:rsidRDefault="00BC43E2" w:rsidP="00BC43E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79.083,94</w:t>
            </w:r>
          </w:p>
        </w:tc>
        <w:tc>
          <w:tcPr>
            <w:tcW w:w="2693" w:type="dxa"/>
            <w:shd w:val="clear" w:color="auto" w:fill="D9D9D9"/>
          </w:tcPr>
          <w:p w:rsidR="00155F05" w:rsidRPr="00B37E98" w:rsidRDefault="00BC43E2" w:rsidP="00BC43E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83.410,52</w:t>
            </w:r>
          </w:p>
        </w:tc>
      </w:tr>
      <w:tr w:rsidR="00155F05" w:rsidRPr="00B37E98" w:rsidTr="009E12FB">
        <w:tc>
          <w:tcPr>
            <w:tcW w:w="3828" w:type="dxa"/>
          </w:tcPr>
          <w:p w:rsidR="00155F05" w:rsidRPr="00F01A39" w:rsidRDefault="00155F05" w:rsidP="009E12FB">
            <w:pPr>
              <w:spacing w:line="360" w:lineRule="auto"/>
              <w:jc w:val="both"/>
            </w:pPr>
            <w:r w:rsidRPr="00F01A39">
              <w:t>50 – Spotrebované nákupy</w:t>
            </w:r>
          </w:p>
        </w:tc>
        <w:tc>
          <w:tcPr>
            <w:tcW w:w="2693" w:type="dxa"/>
          </w:tcPr>
          <w:p w:rsidR="00155F05" w:rsidRPr="00B37E98" w:rsidRDefault="00BC43E2" w:rsidP="009E12F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5.394,27</w:t>
            </w:r>
          </w:p>
        </w:tc>
        <w:tc>
          <w:tcPr>
            <w:tcW w:w="2693" w:type="dxa"/>
          </w:tcPr>
          <w:p w:rsidR="00155F05" w:rsidRPr="00B37E98" w:rsidRDefault="00BC43E2" w:rsidP="00BC43E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7.402,36</w:t>
            </w:r>
          </w:p>
        </w:tc>
      </w:tr>
      <w:tr w:rsidR="00155F05" w:rsidRPr="00B37E98" w:rsidTr="009E12FB">
        <w:tc>
          <w:tcPr>
            <w:tcW w:w="3828" w:type="dxa"/>
          </w:tcPr>
          <w:p w:rsidR="00155F05" w:rsidRPr="00F01A39" w:rsidRDefault="00155F05" w:rsidP="009E12FB">
            <w:pPr>
              <w:spacing w:line="360" w:lineRule="auto"/>
              <w:jc w:val="both"/>
            </w:pPr>
            <w:r w:rsidRPr="00F01A39">
              <w:t>51 – Služby</w:t>
            </w:r>
          </w:p>
        </w:tc>
        <w:tc>
          <w:tcPr>
            <w:tcW w:w="2693" w:type="dxa"/>
          </w:tcPr>
          <w:p w:rsidR="00155F05" w:rsidRPr="00B37E98" w:rsidRDefault="00BC43E2" w:rsidP="009E12F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15.209,76</w:t>
            </w:r>
          </w:p>
        </w:tc>
        <w:tc>
          <w:tcPr>
            <w:tcW w:w="2693" w:type="dxa"/>
          </w:tcPr>
          <w:p w:rsidR="00155F05" w:rsidRPr="00B37E98" w:rsidRDefault="00BC43E2" w:rsidP="00BC43E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13.765,01</w:t>
            </w:r>
          </w:p>
        </w:tc>
      </w:tr>
      <w:tr w:rsidR="00155F05" w:rsidRPr="00B37E98" w:rsidTr="009E12FB">
        <w:tc>
          <w:tcPr>
            <w:tcW w:w="3828" w:type="dxa"/>
          </w:tcPr>
          <w:p w:rsidR="00155F05" w:rsidRPr="00F01A39" w:rsidRDefault="00155F05" w:rsidP="009E12FB">
            <w:pPr>
              <w:spacing w:line="360" w:lineRule="auto"/>
              <w:jc w:val="both"/>
            </w:pPr>
            <w:r w:rsidRPr="00F01A39">
              <w:t>52 – Osobné náklady</w:t>
            </w:r>
          </w:p>
        </w:tc>
        <w:tc>
          <w:tcPr>
            <w:tcW w:w="2693" w:type="dxa"/>
          </w:tcPr>
          <w:p w:rsidR="00155F05" w:rsidRPr="00B37E98" w:rsidRDefault="00BC43E2" w:rsidP="009E12F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35.582,44</w:t>
            </w:r>
          </w:p>
        </w:tc>
        <w:tc>
          <w:tcPr>
            <w:tcW w:w="2693" w:type="dxa"/>
          </w:tcPr>
          <w:p w:rsidR="00155F05" w:rsidRPr="00B37E98" w:rsidRDefault="00BC43E2" w:rsidP="00BC43E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44.980,02</w:t>
            </w:r>
          </w:p>
        </w:tc>
      </w:tr>
      <w:tr w:rsidR="00155F05" w:rsidRPr="00B37E98" w:rsidTr="009E12FB">
        <w:tc>
          <w:tcPr>
            <w:tcW w:w="3828" w:type="dxa"/>
          </w:tcPr>
          <w:p w:rsidR="00155F05" w:rsidRPr="00F01A39" w:rsidRDefault="00155F05" w:rsidP="009E12FB">
            <w:pPr>
              <w:spacing w:line="360" w:lineRule="auto"/>
              <w:jc w:val="both"/>
            </w:pPr>
            <w:r>
              <w:t>53 – Dane a  poplatky</w:t>
            </w:r>
          </w:p>
        </w:tc>
        <w:tc>
          <w:tcPr>
            <w:tcW w:w="2693" w:type="dxa"/>
          </w:tcPr>
          <w:p w:rsidR="00155F05" w:rsidRPr="00B37E98" w:rsidRDefault="00BC43E2" w:rsidP="00BC43E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63,68</w:t>
            </w:r>
          </w:p>
        </w:tc>
        <w:tc>
          <w:tcPr>
            <w:tcW w:w="2693" w:type="dxa"/>
          </w:tcPr>
          <w:p w:rsidR="00155F05" w:rsidRPr="00B37E98" w:rsidRDefault="00BC43E2" w:rsidP="00BC43E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37,17</w:t>
            </w:r>
          </w:p>
        </w:tc>
      </w:tr>
      <w:tr w:rsidR="00155F05" w:rsidRPr="00B37E98" w:rsidTr="009E12FB">
        <w:tc>
          <w:tcPr>
            <w:tcW w:w="3828" w:type="dxa"/>
          </w:tcPr>
          <w:p w:rsidR="00155F05" w:rsidRPr="00F01A39" w:rsidRDefault="00155F05" w:rsidP="009E12FB">
            <w:r w:rsidRPr="00F01A39">
              <w:t>54</w:t>
            </w:r>
            <w:r>
              <w:t xml:space="preserve"> –</w:t>
            </w:r>
            <w:r w:rsidRPr="00F01A39">
              <w:t xml:space="preserve"> </w:t>
            </w:r>
            <w:r>
              <w:t>Ostatné náklady na prevádzkovú činnosť</w:t>
            </w:r>
          </w:p>
        </w:tc>
        <w:tc>
          <w:tcPr>
            <w:tcW w:w="2693" w:type="dxa"/>
          </w:tcPr>
          <w:p w:rsidR="00155F05" w:rsidRPr="00B37E98" w:rsidRDefault="00BC43E2" w:rsidP="00BC43E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3.326,60</w:t>
            </w:r>
          </w:p>
        </w:tc>
        <w:tc>
          <w:tcPr>
            <w:tcW w:w="2693" w:type="dxa"/>
          </w:tcPr>
          <w:p w:rsidR="00155F05" w:rsidRPr="00B37E98" w:rsidRDefault="00BC43E2" w:rsidP="00BC43E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1.726,54</w:t>
            </w:r>
          </w:p>
        </w:tc>
      </w:tr>
      <w:tr w:rsidR="00155F05" w:rsidRPr="00B37E98" w:rsidTr="009E12FB">
        <w:tc>
          <w:tcPr>
            <w:tcW w:w="3828" w:type="dxa"/>
          </w:tcPr>
          <w:p w:rsidR="00155F05" w:rsidRPr="00F01A39" w:rsidRDefault="00155F05" w:rsidP="009E12FB">
            <w:r>
              <w:t>55 – Odpisy, rezervy a OP z prevádzkovej a finančnej činnosti a zúčtovanie časového rozlíšenia</w:t>
            </w:r>
          </w:p>
        </w:tc>
        <w:tc>
          <w:tcPr>
            <w:tcW w:w="2693" w:type="dxa"/>
          </w:tcPr>
          <w:p w:rsidR="00155F05" w:rsidRPr="00B37E98" w:rsidRDefault="00155F05" w:rsidP="00BC43E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C43E2">
              <w:rPr>
                <w:b/>
              </w:rPr>
              <w:t>8.485,79</w:t>
            </w:r>
          </w:p>
        </w:tc>
        <w:tc>
          <w:tcPr>
            <w:tcW w:w="2693" w:type="dxa"/>
          </w:tcPr>
          <w:p w:rsidR="00155F05" w:rsidRPr="00B37E98" w:rsidRDefault="00BC43E2" w:rsidP="00BC43E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14.548,00</w:t>
            </w:r>
          </w:p>
        </w:tc>
      </w:tr>
      <w:tr w:rsidR="00155F05" w:rsidRPr="00B37E98" w:rsidTr="009E12FB">
        <w:tc>
          <w:tcPr>
            <w:tcW w:w="3828" w:type="dxa"/>
          </w:tcPr>
          <w:p w:rsidR="00155F05" w:rsidRPr="00F01A39" w:rsidRDefault="00155F05" w:rsidP="009E12FB">
            <w:r>
              <w:t>56 – Finančné náklady</w:t>
            </w:r>
          </w:p>
        </w:tc>
        <w:tc>
          <w:tcPr>
            <w:tcW w:w="2693" w:type="dxa"/>
          </w:tcPr>
          <w:p w:rsidR="00155F05" w:rsidRPr="00B37E98" w:rsidRDefault="00BC43E2" w:rsidP="00BC43E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1.021,40</w:t>
            </w:r>
          </w:p>
        </w:tc>
        <w:tc>
          <w:tcPr>
            <w:tcW w:w="2693" w:type="dxa"/>
          </w:tcPr>
          <w:p w:rsidR="00155F05" w:rsidRPr="00B37E98" w:rsidRDefault="00BC43E2" w:rsidP="00BC43E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951,42</w:t>
            </w:r>
          </w:p>
        </w:tc>
      </w:tr>
      <w:tr w:rsidR="00155F05" w:rsidRPr="00B37E98" w:rsidTr="009E12FB">
        <w:tc>
          <w:tcPr>
            <w:tcW w:w="3828" w:type="dxa"/>
          </w:tcPr>
          <w:p w:rsidR="00155F05" w:rsidRPr="00F01A39" w:rsidRDefault="00155F05" w:rsidP="009E12FB">
            <w:r>
              <w:t>57 – Mimoriadne náklady</w:t>
            </w:r>
          </w:p>
        </w:tc>
        <w:tc>
          <w:tcPr>
            <w:tcW w:w="2693" w:type="dxa"/>
          </w:tcPr>
          <w:p w:rsidR="00155F05" w:rsidRPr="00B37E98" w:rsidRDefault="00155F05" w:rsidP="009E12F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</w:tcPr>
          <w:p w:rsidR="00155F05" w:rsidRPr="00B37E98" w:rsidRDefault="00155F05" w:rsidP="009E12F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55F05" w:rsidRPr="00B37E98" w:rsidTr="009E12FB">
        <w:tc>
          <w:tcPr>
            <w:tcW w:w="3828" w:type="dxa"/>
          </w:tcPr>
          <w:p w:rsidR="00155F05" w:rsidRPr="00F01A39" w:rsidRDefault="00155F05" w:rsidP="009E12FB">
            <w:r>
              <w:t>58 – Náklady na transfery a náklady z odvodov príjmov</w:t>
            </w:r>
          </w:p>
        </w:tc>
        <w:tc>
          <w:tcPr>
            <w:tcW w:w="2693" w:type="dxa"/>
          </w:tcPr>
          <w:p w:rsidR="00155F05" w:rsidRPr="00B37E98" w:rsidRDefault="00155F05" w:rsidP="009E12F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</w:tcPr>
          <w:p w:rsidR="00155F05" w:rsidRPr="00B37E98" w:rsidRDefault="00155F05" w:rsidP="009E12F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55F05" w:rsidRPr="00B37E98" w:rsidTr="009E12FB">
        <w:tc>
          <w:tcPr>
            <w:tcW w:w="3828" w:type="dxa"/>
          </w:tcPr>
          <w:p w:rsidR="00155F05" w:rsidRPr="00F01A39" w:rsidRDefault="00155F05" w:rsidP="009E12FB">
            <w:r>
              <w:t>59 – Dane z príjmov</w:t>
            </w:r>
          </w:p>
        </w:tc>
        <w:tc>
          <w:tcPr>
            <w:tcW w:w="2693" w:type="dxa"/>
          </w:tcPr>
          <w:p w:rsidR="00155F05" w:rsidRPr="00B37E98" w:rsidRDefault="00155F05" w:rsidP="009E12F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</w:tcPr>
          <w:p w:rsidR="00155F05" w:rsidRPr="00B37E98" w:rsidRDefault="00155F05" w:rsidP="009E12F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55F05" w:rsidRPr="00B37E98" w:rsidTr="009E12FB">
        <w:tc>
          <w:tcPr>
            <w:tcW w:w="3828" w:type="dxa"/>
            <w:shd w:val="clear" w:color="auto" w:fill="D9D9D9"/>
          </w:tcPr>
          <w:p w:rsidR="00155F05" w:rsidRPr="00B37E98" w:rsidRDefault="00155F05" w:rsidP="009E12FB">
            <w:pPr>
              <w:rPr>
                <w:b/>
              </w:rPr>
            </w:pPr>
            <w:r w:rsidRPr="00B37E98">
              <w:rPr>
                <w:b/>
              </w:rPr>
              <w:t>Výnosy</w:t>
            </w:r>
          </w:p>
        </w:tc>
        <w:tc>
          <w:tcPr>
            <w:tcW w:w="2693" w:type="dxa"/>
            <w:shd w:val="clear" w:color="auto" w:fill="D9D9D9"/>
          </w:tcPr>
          <w:p w:rsidR="00155F05" w:rsidRPr="00B37E98" w:rsidRDefault="00BC43E2" w:rsidP="00BC43E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94.006,32</w:t>
            </w:r>
          </w:p>
        </w:tc>
        <w:tc>
          <w:tcPr>
            <w:tcW w:w="2693" w:type="dxa"/>
            <w:shd w:val="clear" w:color="auto" w:fill="D9D9D9"/>
          </w:tcPr>
          <w:p w:rsidR="00155F05" w:rsidRPr="00B37E98" w:rsidRDefault="00BC43E2" w:rsidP="00BC43E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97.620,25</w:t>
            </w:r>
          </w:p>
        </w:tc>
      </w:tr>
      <w:tr w:rsidR="00155F05" w:rsidRPr="00B37E98" w:rsidTr="009E12FB">
        <w:tc>
          <w:tcPr>
            <w:tcW w:w="3828" w:type="dxa"/>
          </w:tcPr>
          <w:p w:rsidR="00155F05" w:rsidRPr="003679A0" w:rsidRDefault="00155F05" w:rsidP="009E12FB">
            <w:r w:rsidRPr="003679A0">
              <w:t>60 – Tržby za vlastné výkony a tovar</w:t>
            </w:r>
          </w:p>
        </w:tc>
        <w:tc>
          <w:tcPr>
            <w:tcW w:w="2693" w:type="dxa"/>
          </w:tcPr>
          <w:p w:rsidR="00155F05" w:rsidRPr="00B37E98" w:rsidRDefault="00BC43E2" w:rsidP="00BC43E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602,14</w:t>
            </w:r>
          </w:p>
        </w:tc>
        <w:tc>
          <w:tcPr>
            <w:tcW w:w="2693" w:type="dxa"/>
          </w:tcPr>
          <w:p w:rsidR="00155F05" w:rsidRPr="00B37E98" w:rsidRDefault="00BC43E2" w:rsidP="00BC43E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873,83</w:t>
            </w:r>
          </w:p>
        </w:tc>
      </w:tr>
      <w:tr w:rsidR="00155F05" w:rsidRPr="00B37E98" w:rsidTr="009E12FB">
        <w:tc>
          <w:tcPr>
            <w:tcW w:w="3828" w:type="dxa"/>
          </w:tcPr>
          <w:p w:rsidR="00155F05" w:rsidRPr="003679A0" w:rsidRDefault="00155F05" w:rsidP="009E12FB">
            <w:r>
              <w:t>61 – Zmena stavu vnútroorganizačných služieb</w:t>
            </w:r>
          </w:p>
        </w:tc>
        <w:tc>
          <w:tcPr>
            <w:tcW w:w="2693" w:type="dxa"/>
          </w:tcPr>
          <w:p w:rsidR="00155F05" w:rsidRPr="00B37E98" w:rsidRDefault="00155F05" w:rsidP="009E12F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</w:tcPr>
          <w:p w:rsidR="00155F05" w:rsidRPr="00B37E98" w:rsidRDefault="00155F05" w:rsidP="009E12F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55F05" w:rsidRPr="00B37E98" w:rsidTr="009E12FB">
        <w:tc>
          <w:tcPr>
            <w:tcW w:w="3828" w:type="dxa"/>
          </w:tcPr>
          <w:p w:rsidR="00155F05" w:rsidRPr="003679A0" w:rsidRDefault="00155F05" w:rsidP="009E12FB">
            <w:r>
              <w:t>62 – Aktivácia</w:t>
            </w:r>
          </w:p>
        </w:tc>
        <w:tc>
          <w:tcPr>
            <w:tcW w:w="2693" w:type="dxa"/>
          </w:tcPr>
          <w:p w:rsidR="00155F05" w:rsidRPr="00B37E98" w:rsidRDefault="00155F05" w:rsidP="009E12F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</w:tcPr>
          <w:p w:rsidR="00155F05" w:rsidRPr="00B37E98" w:rsidRDefault="00155F05" w:rsidP="009E12F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55F05" w:rsidRPr="00B37E98" w:rsidTr="009E12FB">
        <w:tc>
          <w:tcPr>
            <w:tcW w:w="3828" w:type="dxa"/>
          </w:tcPr>
          <w:p w:rsidR="00155F05" w:rsidRPr="003679A0" w:rsidRDefault="00155F05" w:rsidP="009E12FB">
            <w:r>
              <w:t>63 – Daňové a colné výnosy a výnosy z poplatkov</w:t>
            </w:r>
          </w:p>
        </w:tc>
        <w:tc>
          <w:tcPr>
            <w:tcW w:w="2693" w:type="dxa"/>
          </w:tcPr>
          <w:p w:rsidR="00155F05" w:rsidRPr="00B37E98" w:rsidRDefault="00BC43E2" w:rsidP="00BC43E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79.058,62</w:t>
            </w:r>
          </w:p>
        </w:tc>
        <w:tc>
          <w:tcPr>
            <w:tcW w:w="2693" w:type="dxa"/>
          </w:tcPr>
          <w:p w:rsidR="00155F05" w:rsidRPr="00B37E98" w:rsidRDefault="00BC43E2" w:rsidP="00BC43E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82.929,19</w:t>
            </w:r>
          </w:p>
        </w:tc>
      </w:tr>
      <w:tr w:rsidR="00155F05" w:rsidRPr="00B37E98" w:rsidTr="009E12FB">
        <w:tc>
          <w:tcPr>
            <w:tcW w:w="3828" w:type="dxa"/>
          </w:tcPr>
          <w:p w:rsidR="00155F05" w:rsidRDefault="00155F05" w:rsidP="009E12FB">
            <w:r>
              <w:t>64 – Ostatné výnosy</w:t>
            </w:r>
          </w:p>
        </w:tc>
        <w:tc>
          <w:tcPr>
            <w:tcW w:w="2693" w:type="dxa"/>
          </w:tcPr>
          <w:p w:rsidR="00155F05" w:rsidRPr="00B37E98" w:rsidRDefault="00BC43E2" w:rsidP="00BC43E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769,94</w:t>
            </w:r>
          </w:p>
        </w:tc>
        <w:tc>
          <w:tcPr>
            <w:tcW w:w="2693" w:type="dxa"/>
          </w:tcPr>
          <w:p w:rsidR="00155F05" w:rsidRPr="00B37E98" w:rsidRDefault="00BC43E2" w:rsidP="00BC43E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385,00</w:t>
            </w:r>
          </w:p>
        </w:tc>
      </w:tr>
      <w:tr w:rsidR="00155F05" w:rsidRPr="00B37E98" w:rsidTr="009E12FB">
        <w:tc>
          <w:tcPr>
            <w:tcW w:w="3828" w:type="dxa"/>
          </w:tcPr>
          <w:p w:rsidR="00155F05" w:rsidRDefault="00155F05" w:rsidP="009E12FB">
            <w:r>
              <w:t>65 – Zúčtovanie rezerv a OP z prevádzkovej a finančnej činnosti a zúčtovanie časového rozlíšenia</w:t>
            </w:r>
          </w:p>
        </w:tc>
        <w:tc>
          <w:tcPr>
            <w:tcW w:w="2693" w:type="dxa"/>
          </w:tcPr>
          <w:p w:rsidR="00155F05" w:rsidRPr="00B37E98" w:rsidRDefault="00155F05" w:rsidP="009E12F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</w:tcPr>
          <w:p w:rsidR="00155F05" w:rsidRPr="00B37E98" w:rsidRDefault="00BC43E2" w:rsidP="009E12F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1.00</w:t>
            </w:r>
            <w:r w:rsidR="00155F05">
              <w:rPr>
                <w:b/>
              </w:rPr>
              <w:t>0,00</w:t>
            </w:r>
          </w:p>
        </w:tc>
      </w:tr>
      <w:tr w:rsidR="00155F05" w:rsidRPr="00B37E98" w:rsidTr="009E12FB">
        <w:tc>
          <w:tcPr>
            <w:tcW w:w="3828" w:type="dxa"/>
          </w:tcPr>
          <w:p w:rsidR="00155F05" w:rsidRDefault="00155F05" w:rsidP="009E12FB">
            <w:r>
              <w:t>66 – Finančné výnosy</w:t>
            </w:r>
          </w:p>
        </w:tc>
        <w:tc>
          <w:tcPr>
            <w:tcW w:w="2693" w:type="dxa"/>
          </w:tcPr>
          <w:p w:rsidR="00155F05" w:rsidRPr="00B37E98" w:rsidRDefault="00BC43E2" w:rsidP="00BC43E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133,09</w:t>
            </w:r>
          </w:p>
        </w:tc>
        <w:tc>
          <w:tcPr>
            <w:tcW w:w="2693" w:type="dxa"/>
          </w:tcPr>
          <w:p w:rsidR="00155F05" w:rsidRPr="00B37E98" w:rsidRDefault="00155F05" w:rsidP="00BC43E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C43E2">
              <w:rPr>
                <w:b/>
              </w:rPr>
              <w:t>77,49</w:t>
            </w:r>
          </w:p>
        </w:tc>
      </w:tr>
      <w:tr w:rsidR="00155F05" w:rsidRPr="00B37E98" w:rsidTr="009E12FB">
        <w:tc>
          <w:tcPr>
            <w:tcW w:w="3828" w:type="dxa"/>
          </w:tcPr>
          <w:p w:rsidR="00155F05" w:rsidRDefault="00155F05" w:rsidP="009E12FB">
            <w:r>
              <w:t>67 – Mimoriadne výnosy</w:t>
            </w:r>
          </w:p>
        </w:tc>
        <w:tc>
          <w:tcPr>
            <w:tcW w:w="2693" w:type="dxa"/>
          </w:tcPr>
          <w:p w:rsidR="00155F05" w:rsidRPr="00B37E98" w:rsidRDefault="00155F05" w:rsidP="009E12F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</w:tcPr>
          <w:p w:rsidR="00155F05" w:rsidRPr="00B37E98" w:rsidRDefault="00155F05" w:rsidP="009E12F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55F05" w:rsidRPr="00B37E98" w:rsidTr="009E12FB">
        <w:tc>
          <w:tcPr>
            <w:tcW w:w="3828" w:type="dxa"/>
          </w:tcPr>
          <w:p w:rsidR="00155F05" w:rsidRDefault="00155F05" w:rsidP="009E12FB">
            <w:r>
              <w:t>69 – Výnosy z transferov a rozpočtových príjmov v obciach, VÚC a v RO a PO zriadených obcou alebo VÚC</w:t>
            </w:r>
          </w:p>
        </w:tc>
        <w:tc>
          <w:tcPr>
            <w:tcW w:w="2693" w:type="dxa"/>
          </w:tcPr>
          <w:p w:rsidR="00155F05" w:rsidRPr="00B37E98" w:rsidRDefault="00BC43E2" w:rsidP="00BC43E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13.442,53</w:t>
            </w:r>
          </w:p>
        </w:tc>
        <w:tc>
          <w:tcPr>
            <w:tcW w:w="2693" w:type="dxa"/>
          </w:tcPr>
          <w:p w:rsidR="00155F05" w:rsidRPr="00B37E98" w:rsidRDefault="00714644" w:rsidP="0071464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12.254,74</w:t>
            </w:r>
          </w:p>
        </w:tc>
      </w:tr>
      <w:tr w:rsidR="00155F05" w:rsidRPr="00B37E98" w:rsidTr="009E12FB">
        <w:tc>
          <w:tcPr>
            <w:tcW w:w="3828" w:type="dxa"/>
            <w:shd w:val="clear" w:color="auto" w:fill="D9D9D9"/>
          </w:tcPr>
          <w:p w:rsidR="00155F05" w:rsidRPr="00B37E98" w:rsidRDefault="00155F05" w:rsidP="009E12FB">
            <w:pPr>
              <w:rPr>
                <w:b/>
              </w:rPr>
            </w:pPr>
            <w:r w:rsidRPr="00B37E98">
              <w:rPr>
                <w:b/>
              </w:rPr>
              <w:lastRenderedPageBreak/>
              <w:t>Hospodársky výsledok</w:t>
            </w:r>
          </w:p>
          <w:p w:rsidR="00155F05" w:rsidRDefault="00155F05" w:rsidP="009E12FB">
            <w:r>
              <w:rPr>
                <w:b/>
              </w:rPr>
              <w:t>/</w:t>
            </w:r>
            <w:r w:rsidRPr="00B37E98">
              <w:rPr>
                <w:b/>
              </w:rPr>
              <w:t>+ kladný HV,</w:t>
            </w:r>
            <w:r>
              <w:rPr>
                <w:b/>
              </w:rPr>
              <w:t xml:space="preserve"> </w:t>
            </w:r>
            <w:r w:rsidRPr="00B37E98">
              <w:rPr>
                <w:b/>
              </w:rPr>
              <w:t>- záporný HV/</w:t>
            </w:r>
          </w:p>
        </w:tc>
        <w:tc>
          <w:tcPr>
            <w:tcW w:w="2693" w:type="dxa"/>
            <w:shd w:val="clear" w:color="auto" w:fill="D9D9D9"/>
          </w:tcPr>
          <w:p w:rsidR="00155F05" w:rsidRPr="00B37E98" w:rsidRDefault="00714644" w:rsidP="0071464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14.922,38</w:t>
            </w:r>
          </w:p>
        </w:tc>
        <w:tc>
          <w:tcPr>
            <w:tcW w:w="2693" w:type="dxa"/>
            <w:shd w:val="clear" w:color="auto" w:fill="D9D9D9"/>
          </w:tcPr>
          <w:p w:rsidR="00155F05" w:rsidRPr="00B37E98" w:rsidRDefault="00714644" w:rsidP="0071464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14.209,73</w:t>
            </w:r>
          </w:p>
        </w:tc>
      </w:tr>
    </w:tbl>
    <w:p w:rsidR="00155F05" w:rsidRPr="00FC7D5B" w:rsidRDefault="00155F05" w:rsidP="00155F05">
      <w:pPr>
        <w:spacing w:line="360" w:lineRule="auto"/>
        <w:jc w:val="both"/>
        <w:rPr>
          <w:b/>
        </w:rPr>
      </w:pPr>
    </w:p>
    <w:p w:rsidR="00155F05" w:rsidRPr="00040CEA" w:rsidRDefault="00155F05" w:rsidP="00155F05">
      <w:pPr>
        <w:spacing w:line="360" w:lineRule="auto"/>
        <w:jc w:val="both"/>
      </w:pPr>
      <w:r w:rsidRPr="00040CEA">
        <w:t xml:space="preserve">Hospodársky výsledok /kladný/ v sume </w:t>
      </w:r>
      <w:r>
        <w:t>14.</w:t>
      </w:r>
      <w:r w:rsidR="00714644">
        <w:t>209,73</w:t>
      </w:r>
      <w:r w:rsidRPr="00040CEA">
        <w:t xml:space="preserve"> EUR b</w:t>
      </w:r>
      <w:r>
        <w:t>ude</w:t>
      </w:r>
      <w:r w:rsidRPr="00040CEA">
        <w:t xml:space="preserve"> zúčtovaný na účet 428 </w:t>
      </w:r>
      <w:r>
        <w:t>-</w:t>
      </w:r>
      <w:r w:rsidRPr="00040CEA">
        <w:t xml:space="preserve"> </w:t>
      </w:r>
      <w:proofErr w:type="spellStart"/>
      <w:r w:rsidRPr="00040CEA">
        <w:t>Nevysporiadaný</w:t>
      </w:r>
      <w:proofErr w:type="spellEnd"/>
      <w:r w:rsidRPr="00040CEA">
        <w:t xml:space="preserve"> výsledok hospodárenia minulých rokov.</w:t>
      </w:r>
    </w:p>
    <w:p w:rsidR="00155F05" w:rsidRPr="00923DAB" w:rsidRDefault="00155F05" w:rsidP="00155F05">
      <w:pPr>
        <w:spacing w:line="360" w:lineRule="auto"/>
        <w:jc w:val="both"/>
        <w:rPr>
          <w:b/>
        </w:rPr>
      </w:pPr>
    </w:p>
    <w:p w:rsidR="00155F05" w:rsidRPr="00040CEA" w:rsidRDefault="00155F05" w:rsidP="00155F05">
      <w:pPr>
        <w:numPr>
          <w:ilvl w:val="0"/>
          <w:numId w:val="18"/>
        </w:numPr>
        <w:spacing w:line="360" w:lineRule="auto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40CEA">
        <w:rPr>
          <w:b/>
          <w:sz w:val="28"/>
          <w:szCs w:val="28"/>
        </w:rPr>
        <w:lastRenderedPageBreak/>
        <w:t xml:space="preserve">Ostatné  dôležité informácie </w:t>
      </w:r>
    </w:p>
    <w:p w:rsidR="00155F05" w:rsidRDefault="00155F05" w:rsidP="00155F05">
      <w:pPr>
        <w:spacing w:line="360" w:lineRule="auto"/>
        <w:ind w:left="567"/>
        <w:jc w:val="both"/>
        <w:rPr>
          <w:b/>
        </w:rPr>
      </w:pPr>
    </w:p>
    <w:p w:rsidR="00155F05" w:rsidRPr="00A8195F" w:rsidRDefault="00155F05" w:rsidP="00155F05">
      <w:pPr>
        <w:numPr>
          <w:ilvl w:val="1"/>
          <w:numId w:val="18"/>
        </w:numPr>
        <w:spacing w:line="360" w:lineRule="auto"/>
        <w:ind w:left="567" w:hanging="567"/>
        <w:jc w:val="both"/>
        <w:rPr>
          <w:b/>
        </w:rPr>
      </w:pPr>
      <w:r w:rsidRPr="00A8195F">
        <w:rPr>
          <w:b/>
        </w:rPr>
        <w:t xml:space="preserve">Prijaté granty a transfery </w:t>
      </w:r>
    </w:p>
    <w:p w:rsidR="00155F05" w:rsidRPr="000E3E59" w:rsidRDefault="00155F05" w:rsidP="00155F05">
      <w:pPr>
        <w:spacing w:line="360" w:lineRule="auto"/>
        <w:jc w:val="both"/>
      </w:pPr>
      <w:r>
        <w:t xml:space="preserve">V roku </w:t>
      </w:r>
      <w:r w:rsidR="00862852">
        <w:t>2018</w:t>
      </w:r>
      <w:r>
        <w:t xml:space="preserve"> obec prijala nasledovné granty a transfery</w:t>
      </w:r>
      <w:r w:rsidRPr="000E3E59">
        <w:t>: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637"/>
        <w:gridCol w:w="2340"/>
      </w:tblGrid>
      <w:tr w:rsidR="00155F05" w:rsidTr="009E12FB">
        <w:tc>
          <w:tcPr>
            <w:tcW w:w="1843" w:type="dxa"/>
            <w:shd w:val="clear" w:color="auto" w:fill="D9D9D9"/>
          </w:tcPr>
          <w:p w:rsidR="00155F05" w:rsidRPr="00B37E98" w:rsidRDefault="00155F05" w:rsidP="009E12FB">
            <w:pPr>
              <w:jc w:val="both"/>
              <w:rPr>
                <w:b/>
              </w:rPr>
            </w:pPr>
            <w:r w:rsidRPr="00B37E98">
              <w:rPr>
                <w:b/>
              </w:rPr>
              <w:t>Poskytovateľ</w:t>
            </w:r>
          </w:p>
        </w:tc>
        <w:tc>
          <w:tcPr>
            <w:tcW w:w="4637" w:type="dxa"/>
            <w:shd w:val="clear" w:color="auto" w:fill="D9D9D9"/>
          </w:tcPr>
          <w:p w:rsidR="00155F05" w:rsidRPr="00B37E98" w:rsidRDefault="00155F05" w:rsidP="009E12FB">
            <w:pPr>
              <w:jc w:val="center"/>
              <w:rPr>
                <w:b/>
              </w:rPr>
            </w:pPr>
            <w:r w:rsidRPr="00B37E98">
              <w:rPr>
                <w:b/>
              </w:rPr>
              <w:t>Účelové určenie grantov a transferov</w:t>
            </w:r>
          </w:p>
        </w:tc>
        <w:tc>
          <w:tcPr>
            <w:tcW w:w="2340" w:type="dxa"/>
            <w:shd w:val="clear" w:color="auto" w:fill="D9D9D9"/>
          </w:tcPr>
          <w:p w:rsidR="00155F05" w:rsidRPr="00B37E98" w:rsidRDefault="00155F05" w:rsidP="009E12FB">
            <w:pPr>
              <w:jc w:val="center"/>
              <w:rPr>
                <w:b/>
              </w:rPr>
            </w:pPr>
            <w:r w:rsidRPr="00B37E98">
              <w:rPr>
                <w:b/>
              </w:rPr>
              <w:t>Suma p</w:t>
            </w:r>
            <w:r>
              <w:rPr>
                <w:b/>
              </w:rPr>
              <w:t>rijatých prostriedkov v EUR</w:t>
            </w:r>
            <w:r w:rsidRPr="00B37E98">
              <w:rPr>
                <w:b/>
              </w:rPr>
              <w:t xml:space="preserve"> </w:t>
            </w:r>
          </w:p>
        </w:tc>
      </w:tr>
      <w:tr w:rsidR="00155F05" w:rsidTr="009E12FB">
        <w:tc>
          <w:tcPr>
            <w:tcW w:w="1843" w:type="dxa"/>
          </w:tcPr>
          <w:p w:rsidR="00155F05" w:rsidRPr="0098061B" w:rsidRDefault="00155F05" w:rsidP="009E12FB">
            <w:pPr>
              <w:jc w:val="both"/>
            </w:pPr>
            <w:r w:rsidRPr="0098061B">
              <w:t xml:space="preserve">Štátny rozpočet </w:t>
            </w:r>
          </w:p>
        </w:tc>
        <w:tc>
          <w:tcPr>
            <w:tcW w:w="4637" w:type="dxa"/>
          </w:tcPr>
          <w:p w:rsidR="00155F05" w:rsidRPr="0098061B" w:rsidRDefault="00012693" w:rsidP="00012693">
            <w:pPr>
              <w:jc w:val="both"/>
            </w:pPr>
            <w:r>
              <w:t>REGOB, RA, ŽP, Voľby</w:t>
            </w:r>
          </w:p>
        </w:tc>
        <w:tc>
          <w:tcPr>
            <w:tcW w:w="2340" w:type="dxa"/>
          </w:tcPr>
          <w:p w:rsidR="00155F05" w:rsidRDefault="00012693" w:rsidP="00012693">
            <w:pPr>
              <w:spacing w:line="360" w:lineRule="auto"/>
              <w:jc w:val="right"/>
            </w:pPr>
            <w:r>
              <w:t>633,24</w:t>
            </w:r>
          </w:p>
        </w:tc>
      </w:tr>
      <w:tr w:rsidR="00012693" w:rsidTr="009E12FB">
        <w:tc>
          <w:tcPr>
            <w:tcW w:w="1843" w:type="dxa"/>
          </w:tcPr>
          <w:p w:rsidR="00012693" w:rsidRPr="0098061B" w:rsidRDefault="00012693" w:rsidP="009E12FB">
            <w:pPr>
              <w:jc w:val="both"/>
            </w:pPr>
            <w:r>
              <w:t>Štátny rozpočet</w:t>
            </w:r>
          </w:p>
        </w:tc>
        <w:tc>
          <w:tcPr>
            <w:tcW w:w="4637" w:type="dxa"/>
          </w:tcPr>
          <w:p w:rsidR="00012693" w:rsidRDefault="00012693" w:rsidP="00012693">
            <w:pPr>
              <w:jc w:val="both"/>
            </w:pPr>
            <w:r>
              <w:t>Dávka v hmotnej núdzi</w:t>
            </w:r>
          </w:p>
        </w:tc>
        <w:tc>
          <w:tcPr>
            <w:tcW w:w="2340" w:type="dxa"/>
          </w:tcPr>
          <w:p w:rsidR="00012693" w:rsidRDefault="00012693" w:rsidP="00012693">
            <w:pPr>
              <w:spacing w:line="360" w:lineRule="auto"/>
              <w:jc w:val="right"/>
            </w:pPr>
            <w:r>
              <w:t>1.264,78</w:t>
            </w:r>
          </w:p>
        </w:tc>
      </w:tr>
      <w:tr w:rsidR="00104EE8" w:rsidTr="009E12FB">
        <w:tc>
          <w:tcPr>
            <w:tcW w:w="1843" w:type="dxa"/>
          </w:tcPr>
          <w:p w:rsidR="00104EE8" w:rsidRPr="0098061B" w:rsidRDefault="00104EE8" w:rsidP="00104EE8">
            <w:pPr>
              <w:jc w:val="both"/>
            </w:pPr>
            <w:r w:rsidRPr="0098061B">
              <w:t>Štátny rozpočet</w:t>
            </w:r>
          </w:p>
        </w:tc>
        <w:tc>
          <w:tcPr>
            <w:tcW w:w="4637" w:type="dxa"/>
          </w:tcPr>
          <w:p w:rsidR="00104EE8" w:rsidRPr="0098061B" w:rsidRDefault="00104EE8" w:rsidP="00104EE8">
            <w:pPr>
              <w:jc w:val="both"/>
            </w:pPr>
            <w:r w:rsidRPr="0098061B">
              <w:t>§5</w:t>
            </w:r>
            <w:r>
              <w:t>0j</w:t>
            </w:r>
            <w:r w:rsidRPr="0098061B">
              <w:t xml:space="preserve"> spolufinancovanie mzdy</w:t>
            </w:r>
          </w:p>
        </w:tc>
        <w:tc>
          <w:tcPr>
            <w:tcW w:w="2340" w:type="dxa"/>
          </w:tcPr>
          <w:p w:rsidR="00104EE8" w:rsidRDefault="00104EE8" w:rsidP="00104EE8">
            <w:pPr>
              <w:spacing w:line="360" w:lineRule="auto"/>
              <w:jc w:val="right"/>
            </w:pPr>
            <w:r>
              <w:t>310,92</w:t>
            </w:r>
          </w:p>
        </w:tc>
      </w:tr>
      <w:tr w:rsidR="00104EE8" w:rsidTr="009E12FB">
        <w:tc>
          <w:tcPr>
            <w:tcW w:w="1843" w:type="dxa"/>
          </w:tcPr>
          <w:p w:rsidR="00104EE8" w:rsidRPr="0098061B" w:rsidRDefault="00104EE8" w:rsidP="00104EE8">
            <w:pPr>
              <w:jc w:val="both"/>
            </w:pPr>
            <w:r w:rsidRPr="0098061B">
              <w:t>ESF</w:t>
            </w:r>
          </w:p>
        </w:tc>
        <w:tc>
          <w:tcPr>
            <w:tcW w:w="4637" w:type="dxa"/>
          </w:tcPr>
          <w:p w:rsidR="00104EE8" w:rsidRPr="0098061B" w:rsidRDefault="00104EE8" w:rsidP="00104EE8">
            <w:pPr>
              <w:jc w:val="both"/>
            </w:pPr>
            <w:r w:rsidRPr="0098061B">
              <w:t>§5</w:t>
            </w:r>
            <w:r>
              <w:t>0j</w:t>
            </w:r>
            <w:r w:rsidRPr="0098061B">
              <w:t xml:space="preserve"> spolufinancovanie mzdy</w:t>
            </w:r>
          </w:p>
        </w:tc>
        <w:tc>
          <w:tcPr>
            <w:tcW w:w="2340" w:type="dxa"/>
          </w:tcPr>
          <w:p w:rsidR="00104EE8" w:rsidRDefault="00104EE8" w:rsidP="00104EE8">
            <w:pPr>
              <w:spacing w:line="360" w:lineRule="auto"/>
              <w:jc w:val="right"/>
            </w:pPr>
            <w:r>
              <w:t>1.761,88</w:t>
            </w:r>
          </w:p>
        </w:tc>
      </w:tr>
      <w:tr w:rsidR="00104EE8" w:rsidTr="009E12FB">
        <w:tc>
          <w:tcPr>
            <w:tcW w:w="1843" w:type="dxa"/>
          </w:tcPr>
          <w:p w:rsidR="00104EE8" w:rsidRPr="0098061B" w:rsidRDefault="00104EE8" w:rsidP="00104EE8">
            <w:pPr>
              <w:jc w:val="both"/>
            </w:pPr>
            <w:r w:rsidRPr="0098061B">
              <w:t>Štátny rozpočet</w:t>
            </w:r>
          </w:p>
        </w:tc>
        <w:tc>
          <w:tcPr>
            <w:tcW w:w="4637" w:type="dxa"/>
          </w:tcPr>
          <w:p w:rsidR="00104EE8" w:rsidRPr="0098061B" w:rsidRDefault="00104EE8" w:rsidP="00104EE8">
            <w:pPr>
              <w:jc w:val="both"/>
            </w:pPr>
            <w:r>
              <w:t>Výjazdové rokovanie vlády SR – rekonštrukcia chodníka</w:t>
            </w:r>
          </w:p>
        </w:tc>
        <w:tc>
          <w:tcPr>
            <w:tcW w:w="2340" w:type="dxa"/>
          </w:tcPr>
          <w:p w:rsidR="00104EE8" w:rsidRDefault="00104EE8" w:rsidP="00104EE8">
            <w:pPr>
              <w:spacing w:line="360" w:lineRule="auto"/>
              <w:jc w:val="right"/>
            </w:pPr>
            <w:r>
              <w:t>10.000,00</w:t>
            </w:r>
          </w:p>
        </w:tc>
      </w:tr>
      <w:tr w:rsidR="00104EE8" w:rsidTr="009E12FB">
        <w:tc>
          <w:tcPr>
            <w:tcW w:w="1843" w:type="dxa"/>
          </w:tcPr>
          <w:p w:rsidR="00104EE8" w:rsidRPr="0098061B" w:rsidRDefault="00104EE8" w:rsidP="00104EE8">
            <w:pPr>
              <w:jc w:val="both"/>
            </w:pPr>
            <w:r>
              <w:t xml:space="preserve">Štátny rozpočet </w:t>
            </w:r>
          </w:p>
        </w:tc>
        <w:tc>
          <w:tcPr>
            <w:tcW w:w="4637" w:type="dxa"/>
          </w:tcPr>
          <w:p w:rsidR="00104EE8" w:rsidRDefault="00104EE8" w:rsidP="00104EE8">
            <w:pPr>
              <w:jc w:val="both"/>
            </w:pPr>
            <w:r>
              <w:t xml:space="preserve">Z rozpočtovej rezervy predsedu vlády SR – rekonštrukcia a modernizácia </w:t>
            </w:r>
            <w:proofErr w:type="spellStart"/>
            <w:r>
              <w:t>verej</w:t>
            </w:r>
            <w:proofErr w:type="spellEnd"/>
            <w:r>
              <w:t>. osvetlenia</w:t>
            </w:r>
          </w:p>
        </w:tc>
        <w:tc>
          <w:tcPr>
            <w:tcW w:w="2340" w:type="dxa"/>
          </w:tcPr>
          <w:p w:rsidR="00104EE8" w:rsidRDefault="00104EE8" w:rsidP="00104EE8">
            <w:pPr>
              <w:spacing w:line="360" w:lineRule="auto"/>
              <w:jc w:val="right"/>
            </w:pPr>
            <w:r>
              <w:t>15.000,00</w:t>
            </w:r>
          </w:p>
        </w:tc>
      </w:tr>
      <w:tr w:rsidR="00104EE8" w:rsidTr="009E12FB">
        <w:tc>
          <w:tcPr>
            <w:tcW w:w="1843" w:type="dxa"/>
          </w:tcPr>
          <w:p w:rsidR="00104EE8" w:rsidRPr="0098061B" w:rsidRDefault="00104EE8" w:rsidP="00104EE8">
            <w:pPr>
              <w:jc w:val="both"/>
            </w:pPr>
            <w:r w:rsidRPr="0098061B">
              <w:t>VÚC</w:t>
            </w:r>
          </w:p>
        </w:tc>
        <w:tc>
          <w:tcPr>
            <w:tcW w:w="4637" w:type="dxa"/>
          </w:tcPr>
          <w:p w:rsidR="00104EE8" w:rsidRPr="0098061B" w:rsidRDefault="00104EE8" w:rsidP="00104EE8">
            <w:pPr>
              <w:jc w:val="both"/>
            </w:pPr>
            <w:r w:rsidRPr="0098061B">
              <w:t>Dni obce Kotmanová</w:t>
            </w:r>
          </w:p>
        </w:tc>
        <w:tc>
          <w:tcPr>
            <w:tcW w:w="2340" w:type="dxa"/>
          </w:tcPr>
          <w:p w:rsidR="00104EE8" w:rsidRDefault="00104EE8" w:rsidP="00104EE8">
            <w:pPr>
              <w:spacing w:line="360" w:lineRule="auto"/>
              <w:jc w:val="right"/>
            </w:pPr>
            <w:r>
              <w:t>900,00</w:t>
            </w:r>
          </w:p>
        </w:tc>
      </w:tr>
      <w:tr w:rsidR="00104EE8" w:rsidTr="009E12FB">
        <w:tc>
          <w:tcPr>
            <w:tcW w:w="1843" w:type="dxa"/>
          </w:tcPr>
          <w:p w:rsidR="00104EE8" w:rsidRPr="0098061B" w:rsidRDefault="00104EE8" w:rsidP="00104EE8">
            <w:pPr>
              <w:jc w:val="both"/>
            </w:pPr>
            <w:r w:rsidRPr="0098061B">
              <w:t>Granty</w:t>
            </w:r>
          </w:p>
        </w:tc>
        <w:tc>
          <w:tcPr>
            <w:tcW w:w="4637" w:type="dxa"/>
          </w:tcPr>
          <w:p w:rsidR="00104EE8" w:rsidRPr="0098061B" w:rsidRDefault="00104EE8" w:rsidP="00104EE8">
            <w:pPr>
              <w:jc w:val="both"/>
            </w:pPr>
            <w:r w:rsidRPr="0098061B">
              <w:t>Sponzorské Dni obce Kotmanová</w:t>
            </w:r>
          </w:p>
        </w:tc>
        <w:tc>
          <w:tcPr>
            <w:tcW w:w="2340" w:type="dxa"/>
          </w:tcPr>
          <w:p w:rsidR="00104EE8" w:rsidRDefault="00104EE8" w:rsidP="00104EE8">
            <w:pPr>
              <w:spacing w:line="360" w:lineRule="auto"/>
              <w:jc w:val="right"/>
            </w:pPr>
            <w:r>
              <w:t>522,74</w:t>
            </w:r>
          </w:p>
        </w:tc>
      </w:tr>
    </w:tbl>
    <w:p w:rsidR="00155F05" w:rsidRDefault="00155F05" w:rsidP="00155F05">
      <w:pPr>
        <w:jc w:val="both"/>
        <w:rPr>
          <w:noProof/>
        </w:rPr>
      </w:pPr>
    </w:p>
    <w:p w:rsidR="00104EE8" w:rsidRDefault="00155F05" w:rsidP="00155F05">
      <w:pPr>
        <w:spacing w:line="360" w:lineRule="auto"/>
        <w:jc w:val="both"/>
      </w:pPr>
      <w:r>
        <w:t>V roku 201</w:t>
      </w:r>
      <w:r w:rsidR="00862852">
        <w:t>8</w:t>
      </w:r>
      <w:r>
        <w:t xml:space="preserve"> obec prijala </w:t>
      </w:r>
      <w:r w:rsidR="00104EE8">
        <w:t xml:space="preserve">nasledovné </w:t>
      </w:r>
      <w:r>
        <w:t>účelovo určen</w:t>
      </w:r>
      <w:r w:rsidR="00104EE8">
        <w:t>é</w:t>
      </w:r>
      <w:r>
        <w:t xml:space="preserve"> dotáci</w:t>
      </w:r>
      <w:r w:rsidR="00104EE8">
        <w:t xml:space="preserve">e: </w:t>
      </w:r>
    </w:p>
    <w:p w:rsidR="00104EE8" w:rsidRDefault="00104EE8" w:rsidP="00155F05">
      <w:pPr>
        <w:spacing w:line="360" w:lineRule="auto"/>
        <w:jc w:val="both"/>
      </w:pPr>
      <w:r>
        <w:t>1/ Z r</w:t>
      </w:r>
      <w:r w:rsidR="00155F05">
        <w:t xml:space="preserve">ozpočtovej rezervy predsedu vlády SR </w:t>
      </w:r>
      <w:r>
        <w:t xml:space="preserve">15.000,-€ </w:t>
      </w:r>
      <w:r w:rsidR="00155F05">
        <w:t xml:space="preserve">ako kapitálový výdavok na rekonštrukciu </w:t>
      </w:r>
      <w:r>
        <w:t xml:space="preserve">a modernizáciu verejného osvetlenia </w:t>
      </w:r>
    </w:p>
    <w:p w:rsidR="00155F05" w:rsidRDefault="00104EE8" w:rsidP="00155F05">
      <w:pPr>
        <w:spacing w:line="360" w:lineRule="auto"/>
        <w:jc w:val="both"/>
      </w:pPr>
      <w:r>
        <w:t xml:space="preserve">2/ Z výjazdového rokovania vlády SR dotáciu na rekonštrukciu chodníka </w:t>
      </w:r>
      <w:r w:rsidR="00155F05">
        <w:t>vo výške 10.000,</w:t>
      </w:r>
      <w:r>
        <w:t>-</w:t>
      </w:r>
      <w:r w:rsidR="00155F05">
        <w:t>€.</w:t>
      </w:r>
    </w:p>
    <w:p w:rsidR="00155F05" w:rsidRDefault="002B6F17" w:rsidP="00155F05">
      <w:pPr>
        <w:spacing w:line="360" w:lineRule="auto"/>
        <w:jc w:val="both"/>
      </w:pPr>
      <w:r>
        <w:t xml:space="preserve">3/ </w:t>
      </w:r>
      <w:r w:rsidR="00155F05">
        <w:t>V roku 201</w:t>
      </w:r>
      <w:r w:rsidR="00862852">
        <w:t>8</w:t>
      </w:r>
      <w:r w:rsidR="00155F05">
        <w:t xml:space="preserve"> obec prijala účelovo určenú dotáciu z BBSK na Dni obce Kotmanová a Tenisový turnaj o putovný pohár starostu obce vo výške </w:t>
      </w:r>
      <w:r w:rsidR="00104EE8">
        <w:t>9</w:t>
      </w:r>
      <w:r w:rsidR="00155F05">
        <w:t>00,00€.</w:t>
      </w:r>
    </w:p>
    <w:p w:rsidR="00155F05" w:rsidRDefault="00155F05" w:rsidP="00155F05">
      <w:pPr>
        <w:jc w:val="both"/>
        <w:rPr>
          <w:noProof/>
        </w:rPr>
      </w:pPr>
      <w:r>
        <w:rPr>
          <w:noProof/>
        </w:rPr>
        <w:t>Granty a transfery boli účelovo učené a boli použité v súlade s ich účelom</w:t>
      </w:r>
      <w:r w:rsidR="00104EE8">
        <w:rPr>
          <w:noProof/>
        </w:rPr>
        <w:t xml:space="preserve">, nevyčerpané </w:t>
      </w:r>
      <w:r w:rsidR="002B6F17">
        <w:rPr>
          <w:noProof/>
        </w:rPr>
        <w:t>časti dotácií sa prenášajú do roku 2019 a použijú na určený účel</w:t>
      </w:r>
      <w:r>
        <w:rPr>
          <w:noProof/>
        </w:rPr>
        <w:t>.</w:t>
      </w:r>
    </w:p>
    <w:p w:rsidR="00155F05" w:rsidRDefault="00155F05" w:rsidP="00155F05">
      <w:pPr>
        <w:spacing w:line="360" w:lineRule="auto"/>
        <w:jc w:val="both"/>
      </w:pPr>
    </w:p>
    <w:p w:rsidR="00155F05" w:rsidRPr="000E3E59" w:rsidRDefault="00155F05" w:rsidP="00155F05">
      <w:pPr>
        <w:numPr>
          <w:ilvl w:val="1"/>
          <w:numId w:val="18"/>
        </w:numPr>
        <w:spacing w:line="360" w:lineRule="auto"/>
        <w:ind w:left="567" w:hanging="567"/>
        <w:jc w:val="both"/>
        <w:rPr>
          <w:b/>
        </w:rPr>
      </w:pPr>
      <w:r w:rsidRPr="000E3E59">
        <w:rPr>
          <w:b/>
        </w:rPr>
        <w:t>Poskytnuté dotácie</w:t>
      </w:r>
      <w:r>
        <w:rPr>
          <w:b/>
        </w:rPr>
        <w:t xml:space="preserve"> </w:t>
      </w:r>
    </w:p>
    <w:p w:rsidR="00155F05" w:rsidRPr="000E3E59" w:rsidRDefault="00155F05" w:rsidP="00155F05">
      <w:pPr>
        <w:spacing w:line="360" w:lineRule="auto"/>
        <w:jc w:val="both"/>
      </w:pPr>
      <w:r w:rsidRPr="000E3E59">
        <w:t xml:space="preserve">V roku </w:t>
      </w:r>
      <w:r>
        <w:t>201</w:t>
      </w:r>
      <w:r w:rsidR="00862852">
        <w:t>8</w:t>
      </w:r>
      <w:r w:rsidRPr="000E3E59">
        <w:t xml:space="preserve"> obec </w:t>
      </w:r>
      <w:r>
        <w:t>ne</w:t>
      </w:r>
      <w:r w:rsidRPr="000E3E59">
        <w:t>poskytla zo svojho rozpočtu dotácie</w:t>
      </w:r>
      <w:r>
        <w:t>.</w:t>
      </w:r>
      <w:r w:rsidRPr="000E3E59">
        <w:t xml:space="preserve"> </w:t>
      </w:r>
    </w:p>
    <w:p w:rsidR="00155F05" w:rsidRDefault="00155F05" w:rsidP="00155F05">
      <w:pPr>
        <w:tabs>
          <w:tab w:val="left" w:pos="2880"/>
          <w:tab w:val="right" w:pos="8820"/>
        </w:tabs>
        <w:spacing w:line="360" w:lineRule="auto"/>
        <w:jc w:val="both"/>
      </w:pPr>
    </w:p>
    <w:p w:rsidR="00155F05" w:rsidRDefault="00155F05" w:rsidP="00155F05">
      <w:pPr>
        <w:numPr>
          <w:ilvl w:val="1"/>
          <w:numId w:val="18"/>
        </w:numPr>
        <w:spacing w:line="360" w:lineRule="auto"/>
        <w:ind w:left="567" w:hanging="567"/>
        <w:jc w:val="both"/>
        <w:rPr>
          <w:b/>
        </w:rPr>
      </w:pPr>
      <w:r w:rsidRPr="000E3E59">
        <w:rPr>
          <w:b/>
        </w:rPr>
        <w:t xml:space="preserve">Významné investičné akcie v roku </w:t>
      </w:r>
      <w:r>
        <w:rPr>
          <w:b/>
        </w:rPr>
        <w:t>201</w:t>
      </w:r>
      <w:r w:rsidR="00862852">
        <w:rPr>
          <w:b/>
        </w:rPr>
        <w:t>8</w:t>
      </w:r>
    </w:p>
    <w:p w:rsidR="00155F05" w:rsidRDefault="00155F05" w:rsidP="00155F05">
      <w:pPr>
        <w:tabs>
          <w:tab w:val="left" w:pos="2880"/>
          <w:tab w:val="right" w:pos="8820"/>
        </w:tabs>
        <w:spacing w:line="360" w:lineRule="auto"/>
        <w:jc w:val="both"/>
      </w:pPr>
      <w:r>
        <w:t>Najvýznamnejšie investičné akcie realizované v roku 201</w:t>
      </w:r>
      <w:r w:rsidR="00862852">
        <w:t>8</w:t>
      </w:r>
      <w:r>
        <w:t>:</w:t>
      </w:r>
    </w:p>
    <w:p w:rsidR="00155F05" w:rsidRDefault="00155F05" w:rsidP="00155F05">
      <w:pPr>
        <w:numPr>
          <w:ilvl w:val="0"/>
          <w:numId w:val="2"/>
        </w:numPr>
        <w:spacing w:line="360" w:lineRule="auto"/>
        <w:jc w:val="both"/>
      </w:pPr>
      <w:r>
        <w:t xml:space="preserve"> Významn</w:t>
      </w:r>
      <w:r w:rsidR="002B6F17">
        <w:t>ými investičnými akciami boli pripravovaná rekonštrukcia chodníka a verejného osvetlenia, ktoré sa budú realizovať v prvom polroku 2019. Bude sa jednať o kapitálové výdavky</w:t>
      </w:r>
      <w:r>
        <w:t xml:space="preserve"> </w:t>
      </w:r>
    </w:p>
    <w:p w:rsidR="00155F05" w:rsidRDefault="00155F05" w:rsidP="00155F05">
      <w:pPr>
        <w:spacing w:line="360" w:lineRule="auto"/>
        <w:ind w:left="795"/>
        <w:jc w:val="both"/>
      </w:pPr>
    </w:p>
    <w:p w:rsidR="00155F05" w:rsidRDefault="00155F05" w:rsidP="00155F05">
      <w:pPr>
        <w:numPr>
          <w:ilvl w:val="1"/>
          <w:numId w:val="18"/>
        </w:numPr>
        <w:spacing w:line="360" w:lineRule="auto"/>
        <w:ind w:left="567" w:hanging="567"/>
        <w:jc w:val="both"/>
        <w:rPr>
          <w:b/>
        </w:rPr>
      </w:pPr>
      <w:r w:rsidRPr="000E3E59">
        <w:rPr>
          <w:b/>
        </w:rPr>
        <w:t xml:space="preserve">Predpokladaný budúci vývoj činnosti </w:t>
      </w:r>
    </w:p>
    <w:p w:rsidR="00155F05" w:rsidRDefault="00155F05" w:rsidP="00155F05">
      <w:pPr>
        <w:spacing w:line="360" w:lineRule="auto"/>
        <w:jc w:val="both"/>
      </w:pPr>
      <w:r w:rsidRPr="000E3E59">
        <w:lastRenderedPageBreak/>
        <w:t>Predpokladané investičné akcie realizované v budúcich rokoch:</w:t>
      </w:r>
    </w:p>
    <w:p w:rsidR="00521A85" w:rsidRPr="000E3E59" w:rsidRDefault="00521A85" w:rsidP="00521A85">
      <w:pPr>
        <w:pStyle w:val="Odsekzoznamu"/>
        <w:numPr>
          <w:ilvl w:val="0"/>
          <w:numId w:val="2"/>
        </w:numPr>
        <w:spacing w:line="360" w:lineRule="auto"/>
        <w:jc w:val="both"/>
      </w:pPr>
      <w:r>
        <w:t>V prvej polovica roka 2019 obec zrealizuje rekonštrukciu chodníka a verejného osvetlenia z dotácií,</w:t>
      </w:r>
      <w:r w:rsidR="00AD366B">
        <w:t xml:space="preserve"> ktoré obec dostala</w:t>
      </w:r>
      <w:r>
        <w:t xml:space="preserve"> v</w:t>
      </w:r>
      <w:r w:rsidR="00AD366B">
        <w:t xml:space="preserve"> predchádzajúcom </w:t>
      </w:r>
      <w:r>
        <w:t>roku 2018</w:t>
      </w:r>
    </w:p>
    <w:p w:rsidR="00155F05" w:rsidRDefault="00155F05" w:rsidP="00155F05">
      <w:pPr>
        <w:numPr>
          <w:ilvl w:val="0"/>
          <w:numId w:val="2"/>
        </w:numPr>
        <w:spacing w:line="360" w:lineRule="auto"/>
        <w:jc w:val="both"/>
      </w:pPr>
      <w:r>
        <w:t>Obec 11/2017 predložia žiadosť o NFP na „Rekonštrukciu strechy OcÚ a KD spojenú s využití</w:t>
      </w:r>
      <w:r w:rsidR="00521A85">
        <w:t>m o</w:t>
      </w:r>
      <w:r w:rsidR="00AD366B">
        <w:t>bnoviteľných zdrojov energií a čaká na vyhodnotenie podaných žiadostí</w:t>
      </w:r>
      <w:r>
        <w:t xml:space="preserve"> </w:t>
      </w:r>
    </w:p>
    <w:p w:rsidR="00155F05" w:rsidRDefault="00155F05" w:rsidP="00155F05">
      <w:pPr>
        <w:numPr>
          <w:ilvl w:val="0"/>
          <w:numId w:val="2"/>
        </w:numPr>
        <w:spacing w:line="360" w:lineRule="auto"/>
        <w:jc w:val="both"/>
      </w:pPr>
      <w:r>
        <w:t>Obec by rada investovala do rekonštrukcii a modernizácii miestneho rozhlasu, dvoch autobusových zastávok, do výstavby parkoviska pri miestnom cintoríne a v neposlednom rade by obec chcela zahájiť budovanie verejného vodovodu a kanalizácie.</w:t>
      </w:r>
    </w:p>
    <w:p w:rsidR="00155F05" w:rsidRDefault="00155F05" w:rsidP="00155F05">
      <w:pPr>
        <w:spacing w:line="360" w:lineRule="auto"/>
        <w:ind w:left="795"/>
        <w:jc w:val="both"/>
      </w:pPr>
    </w:p>
    <w:p w:rsidR="00155F05" w:rsidRDefault="00155F05" w:rsidP="00155F05">
      <w:pPr>
        <w:numPr>
          <w:ilvl w:val="1"/>
          <w:numId w:val="18"/>
        </w:numPr>
        <w:spacing w:line="360" w:lineRule="auto"/>
        <w:ind w:left="567" w:hanging="567"/>
        <w:jc w:val="both"/>
        <w:rPr>
          <w:b/>
        </w:rPr>
      </w:pPr>
      <w:r>
        <w:rPr>
          <w:b/>
        </w:rPr>
        <w:t xml:space="preserve">Udalosti osobitného významu po skončení účtovného obdobia </w:t>
      </w:r>
    </w:p>
    <w:p w:rsidR="00155F05" w:rsidRDefault="00155F05" w:rsidP="00155F05">
      <w:pPr>
        <w:spacing w:line="360" w:lineRule="auto"/>
        <w:jc w:val="both"/>
      </w:pPr>
      <w:r>
        <w:t xml:space="preserve">Obec nezaznamenala žiadnu udalosť osobitného významu po skončení účtovného obdobia, za ktoré sa vyhotovuje výročná správa. </w:t>
      </w:r>
    </w:p>
    <w:p w:rsidR="00155F05" w:rsidRDefault="00155F05" w:rsidP="00155F05">
      <w:pPr>
        <w:spacing w:line="360" w:lineRule="auto"/>
        <w:jc w:val="both"/>
      </w:pPr>
    </w:p>
    <w:p w:rsidR="00155F05" w:rsidRDefault="00155F05" w:rsidP="00155F05">
      <w:pPr>
        <w:numPr>
          <w:ilvl w:val="1"/>
          <w:numId w:val="18"/>
        </w:numPr>
        <w:spacing w:line="360" w:lineRule="auto"/>
        <w:ind w:left="567" w:hanging="567"/>
        <w:jc w:val="both"/>
        <w:rPr>
          <w:b/>
        </w:rPr>
      </w:pPr>
      <w:r>
        <w:rPr>
          <w:b/>
        </w:rPr>
        <w:t xml:space="preserve">Významné riziká a neistoty, ktorým je účtovná jednotka vystavená  </w:t>
      </w:r>
    </w:p>
    <w:p w:rsidR="00155F05" w:rsidRDefault="00155F05" w:rsidP="00155F05">
      <w:pPr>
        <w:spacing w:line="360" w:lineRule="auto"/>
        <w:jc w:val="both"/>
      </w:pPr>
      <w:r>
        <w:t xml:space="preserve">Obec nevedie súdny spor. </w:t>
      </w:r>
    </w:p>
    <w:p w:rsidR="00155F05" w:rsidRDefault="00155F05" w:rsidP="00155F05">
      <w:pPr>
        <w:spacing w:line="360" w:lineRule="auto"/>
        <w:jc w:val="both"/>
      </w:pPr>
    </w:p>
    <w:p w:rsidR="00155F05" w:rsidRDefault="00155F05" w:rsidP="00155F05">
      <w:pPr>
        <w:spacing w:line="360" w:lineRule="auto"/>
        <w:jc w:val="both"/>
      </w:pPr>
      <w:r>
        <w:t xml:space="preserve">Vypracoval: </w:t>
      </w:r>
      <w:r w:rsidR="00862852">
        <w:t>Mgr.</w:t>
      </w:r>
      <w:r>
        <w:t xml:space="preserve"> Mária Oravcová                                 Schválil: </w:t>
      </w:r>
      <w:r w:rsidR="00862852">
        <w:t>Mgr.</w:t>
      </w:r>
      <w:r>
        <w:t xml:space="preserve"> Mária Oravcová – starostka </w:t>
      </w:r>
    </w:p>
    <w:p w:rsidR="00155F05" w:rsidRDefault="00155F05" w:rsidP="00155F05">
      <w:pPr>
        <w:spacing w:line="360" w:lineRule="auto"/>
        <w:jc w:val="both"/>
      </w:pPr>
    </w:p>
    <w:p w:rsidR="00155F05" w:rsidRDefault="00155F05" w:rsidP="00155F05">
      <w:pPr>
        <w:spacing w:line="360" w:lineRule="auto"/>
        <w:jc w:val="both"/>
      </w:pPr>
    </w:p>
    <w:p w:rsidR="00155F05" w:rsidRDefault="00155F05" w:rsidP="00155F05">
      <w:pPr>
        <w:spacing w:line="360" w:lineRule="auto"/>
        <w:jc w:val="both"/>
      </w:pPr>
      <w:r>
        <w:t xml:space="preserve">V Kotmanovej, dňa: </w:t>
      </w:r>
      <w:r w:rsidR="004E02A2">
        <w:t>18</w:t>
      </w:r>
      <w:r w:rsidR="00862852">
        <w:t>.04.2019</w:t>
      </w:r>
    </w:p>
    <w:p w:rsidR="00155F05" w:rsidRPr="002517E1" w:rsidRDefault="00155F05" w:rsidP="00155F05">
      <w:pPr>
        <w:spacing w:line="360" w:lineRule="auto"/>
        <w:jc w:val="both"/>
      </w:pPr>
    </w:p>
    <w:p w:rsidR="00155F05" w:rsidRPr="002517E1" w:rsidRDefault="00155F05" w:rsidP="00155F05">
      <w:pPr>
        <w:pStyle w:val="Bezriadkovania"/>
        <w:rPr>
          <w:rFonts w:ascii="Times New Roman" w:hAnsi="Times New Roman"/>
          <w:b/>
          <w:sz w:val="24"/>
          <w:szCs w:val="24"/>
          <w:lang w:val="sk-SK"/>
        </w:rPr>
      </w:pPr>
      <w:r w:rsidRPr="002517E1">
        <w:rPr>
          <w:rFonts w:ascii="Times New Roman" w:hAnsi="Times New Roman"/>
          <w:b/>
          <w:sz w:val="24"/>
          <w:szCs w:val="24"/>
          <w:lang w:val="sk-SK"/>
        </w:rPr>
        <w:t>Prílohy:</w:t>
      </w:r>
    </w:p>
    <w:p w:rsidR="00155F05" w:rsidRPr="002517E1" w:rsidRDefault="00155F05" w:rsidP="00155F05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155F05" w:rsidRPr="002517E1" w:rsidRDefault="00155F05" w:rsidP="00155F05">
      <w:pPr>
        <w:pStyle w:val="Bezriadkovania"/>
        <w:numPr>
          <w:ilvl w:val="0"/>
          <w:numId w:val="7"/>
        </w:numPr>
        <w:rPr>
          <w:rFonts w:ascii="Times New Roman" w:hAnsi="Times New Roman"/>
          <w:sz w:val="24"/>
          <w:szCs w:val="24"/>
          <w:lang w:val="sk-SK"/>
        </w:rPr>
      </w:pPr>
      <w:r w:rsidRPr="002517E1">
        <w:rPr>
          <w:rFonts w:ascii="Times New Roman" w:hAnsi="Times New Roman"/>
          <w:sz w:val="24"/>
          <w:szCs w:val="24"/>
          <w:lang w:val="sk-SK"/>
        </w:rPr>
        <w:t>Individuálna účtovná závierka: Súvaha, Výkaz ziskov a strát, Poznámky</w:t>
      </w:r>
    </w:p>
    <w:p w:rsidR="00155F05" w:rsidRPr="002517E1" w:rsidRDefault="00155F05" w:rsidP="00155F05">
      <w:pPr>
        <w:pStyle w:val="Bezriadkovania"/>
        <w:numPr>
          <w:ilvl w:val="0"/>
          <w:numId w:val="7"/>
        </w:numPr>
        <w:rPr>
          <w:rFonts w:ascii="Times New Roman" w:hAnsi="Times New Roman"/>
          <w:sz w:val="24"/>
          <w:szCs w:val="24"/>
          <w:lang w:val="sk-SK"/>
        </w:rPr>
      </w:pPr>
      <w:r w:rsidRPr="002517E1">
        <w:rPr>
          <w:rFonts w:ascii="Times New Roman" w:hAnsi="Times New Roman"/>
          <w:sz w:val="24"/>
          <w:szCs w:val="24"/>
          <w:lang w:val="sk-SK"/>
        </w:rPr>
        <w:t xml:space="preserve">Výrok audítora k individuálnej účtovnej závierke </w:t>
      </w:r>
    </w:p>
    <w:p w:rsidR="00862852" w:rsidRPr="002517E1" w:rsidRDefault="00862852" w:rsidP="00155F05">
      <w:pPr>
        <w:pStyle w:val="Bezriadkovania"/>
        <w:numPr>
          <w:ilvl w:val="0"/>
          <w:numId w:val="7"/>
        </w:numPr>
        <w:rPr>
          <w:rFonts w:ascii="Times New Roman" w:hAnsi="Times New Roman"/>
          <w:sz w:val="24"/>
          <w:szCs w:val="24"/>
          <w:lang w:val="sk-SK"/>
        </w:rPr>
      </w:pPr>
      <w:r w:rsidRPr="002517E1">
        <w:rPr>
          <w:rFonts w:ascii="Times New Roman" w:hAnsi="Times New Roman"/>
          <w:sz w:val="24"/>
          <w:szCs w:val="24"/>
          <w:lang w:val="sk-SK"/>
        </w:rPr>
        <w:t>Opravená tabuľka č. 1 z Poznámok k</w:t>
      </w:r>
      <w:r w:rsidR="00AD366B" w:rsidRPr="002517E1">
        <w:rPr>
          <w:rFonts w:ascii="Times New Roman" w:hAnsi="Times New Roman"/>
          <w:sz w:val="24"/>
          <w:szCs w:val="24"/>
          <w:lang w:val="sk-SK"/>
        </w:rPr>
        <w:t> 31.12.2018</w:t>
      </w:r>
    </w:p>
    <w:p w:rsidR="00164E8B" w:rsidRDefault="00164E8B">
      <w:bookmarkStart w:id="0" w:name="_GoBack"/>
      <w:bookmarkEnd w:id="0"/>
    </w:p>
    <w:sectPr w:rsidR="00164E8B" w:rsidSect="009E12FB">
      <w:type w:val="continuous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95C" w:rsidRDefault="0089795C">
      <w:r>
        <w:separator/>
      </w:r>
    </w:p>
  </w:endnote>
  <w:endnote w:type="continuationSeparator" w:id="0">
    <w:p w:rsidR="0089795C" w:rsidRDefault="0089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19" w:rsidRDefault="00C21E19" w:rsidP="009E1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21E19" w:rsidRDefault="00C21E19" w:rsidP="009E12F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19" w:rsidRDefault="00C21E19" w:rsidP="009E1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517E1">
      <w:rPr>
        <w:rStyle w:val="slostrany"/>
        <w:noProof/>
      </w:rPr>
      <w:t>18</w:t>
    </w:r>
    <w:r>
      <w:rPr>
        <w:rStyle w:val="slostrany"/>
      </w:rPr>
      <w:fldChar w:fldCharType="end"/>
    </w:r>
  </w:p>
  <w:p w:rsidR="00C21E19" w:rsidRDefault="00C21E19" w:rsidP="009E12FB">
    <w:pPr>
      <w:pStyle w:val="Pta"/>
      <w:ind w:right="360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95C" w:rsidRDefault="0089795C">
      <w:r>
        <w:separator/>
      </w:r>
    </w:p>
  </w:footnote>
  <w:footnote w:type="continuationSeparator" w:id="0">
    <w:p w:rsidR="0089795C" w:rsidRDefault="00897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3203"/>
    <w:multiLevelType w:val="multilevel"/>
    <w:tmpl w:val="C2E8F8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3741"/>
    <w:multiLevelType w:val="multilevel"/>
    <w:tmpl w:val="12AA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13D10"/>
    <w:multiLevelType w:val="hybridMultilevel"/>
    <w:tmpl w:val="70A6289C"/>
    <w:lvl w:ilvl="0" w:tplc="383E013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5D594C"/>
    <w:multiLevelType w:val="multilevel"/>
    <w:tmpl w:val="E6DC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7D2EA3"/>
    <w:multiLevelType w:val="hybridMultilevel"/>
    <w:tmpl w:val="A82AF470"/>
    <w:lvl w:ilvl="0" w:tplc="AB985DD2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3D54D08"/>
    <w:multiLevelType w:val="multilevel"/>
    <w:tmpl w:val="B096EC0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7C206A2"/>
    <w:multiLevelType w:val="hybridMultilevel"/>
    <w:tmpl w:val="06D46D76"/>
    <w:lvl w:ilvl="0" w:tplc="D30CF1B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E57908"/>
    <w:multiLevelType w:val="hybridMultilevel"/>
    <w:tmpl w:val="5672A5B2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0506F"/>
    <w:multiLevelType w:val="hybridMultilevel"/>
    <w:tmpl w:val="D972AD6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0844B1"/>
    <w:multiLevelType w:val="hybridMultilevel"/>
    <w:tmpl w:val="D4568AD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4F45A3"/>
    <w:multiLevelType w:val="hybridMultilevel"/>
    <w:tmpl w:val="1DF21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74C1C"/>
    <w:multiLevelType w:val="multilevel"/>
    <w:tmpl w:val="1266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5957B2"/>
    <w:multiLevelType w:val="hybridMultilevel"/>
    <w:tmpl w:val="FDB4A1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5643D"/>
    <w:multiLevelType w:val="hybridMultilevel"/>
    <w:tmpl w:val="AAAC01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B7DFF"/>
    <w:multiLevelType w:val="hybridMultilevel"/>
    <w:tmpl w:val="F6549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120DB"/>
    <w:multiLevelType w:val="multilevel"/>
    <w:tmpl w:val="46ACAF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1D16327"/>
    <w:multiLevelType w:val="multilevel"/>
    <w:tmpl w:val="3A42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3E4051"/>
    <w:multiLevelType w:val="multilevel"/>
    <w:tmpl w:val="FF90CAB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A01701E"/>
    <w:multiLevelType w:val="hybridMultilevel"/>
    <w:tmpl w:val="F9B09D6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5F1F11"/>
    <w:multiLevelType w:val="hybridMultilevel"/>
    <w:tmpl w:val="31CA8E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B4AA2"/>
    <w:multiLevelType w:val="multilevel"/>
    <w:tmpl w:val="BE18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0F618E"/>
    <w:multiLevelType w:val="hybridMultilevel"/>
    <w:tmpl w:val="8AFC7D2A"/>
    <w:lvl w:ilvl="0" w:tplc="37528E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9"/>
  </w:num>
  <w:num w:numId="5">
    <w:abstractNumId w:val="8"/>
  </w:num>
  <w:num w:numId="6">
    <w:abstractNumId w:val="12"/>
  </w:num>
  <w:num w:numId="7">
    <w:abstractNumId w:val="11"/>
  </w:num>
  <w:num w:numId="8">
    <w:abstractNumId w:val="0"/>
  </w:num>
  <w:num w:numId="9">
    <w:abstractNumId w:val="15"/>
  </w:num>
  <w:num w:numId="10">
    <w:abstractNumId w:val="7"/>
  </w:num>
  <w:num w:numId="11">
    <w:abstractNumId w:val="14"/>
  </w:num>
  <w:num w:numId="12">
    <w:abstractNumId w:val="20"/>
  </w:num>
  <w:num w:numId="13">
    <w:abstractNumId w:val="16"/>
  </w:num>
  <w:num w:numId="14">
    <w:abstractNumId w:val="10"/>
  </w:num>
  <w:num w:numId="15">
    <w:abstractNumId w:val="2"/>
  </w:num>
  <w:num w:numId="16">
    <w:abstractNumId w:val="21"/>
  </w:num>
  <w:num w:numId="17">
    <w:abstractNumId w:val="23"/>
  </w:num>
  <w:num w:numId="18">
    <w:abstractNumId w:val="19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4"/>
  </w:num>
  <w:num w:numId="22">
    <w:abstractNumId w:val="18"/>
  </w:num>
  <w:num w:numId="23">
    <w:abstractNumId w:val="22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05"/>
    <w:rsid w:val="00012693"/>
    <w:rsid w:val="00087498"/>
    <w:rsid w:val="00104EE8"/>
    <w:rsid w:val="00155F05"/>
    <w:rsid w:val="00164E8B"/>
    <w:rsid w:val="00174AA3"/>
    <w:rsid w:val="002517E1"/>
    <w:rsid w:val="002A2193"/>
    <w:rsid w:val="002B6F17"/>
    <w:rsid w:val="004516E2"/>
    <w:rsid w:val="004E02A2"/>
    <w:rsid w:val="00521A85"/>
    <w:rsid w:val="005E523D"/>
    <w:rsid w:val="005F4C70"/>
    <w:rsid w:val="006512DD"/>
    <w:rsid w:val="0067089E"/>
    <w:rsid w:val="00714644"/>
    <w:rsid w:val="00750654"/>
    <w:rsid w:val="00862852"/>
    <w:rsid w:val="0089795C"/>
    <w:rsid w:val="008C2965"/>
    <w:rsid w:val="009210E9"/>
    <w:rsid w:val="009E12FB"/>
    <w:rsid w:val="00A9606A"/>
    <w:rsid w:val="00AD366B"/>
    <w:rsid w:val="00BC43E2"/>
    <w:rsid w:val="00C21E19"/>
    <w:rsid w:val="00C450D9"/>
    <w:rsid w:val="00CF10D8"/>
    <w:rsid w:val="00D46F55"/>
    <w:rsid w:val="00F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D6922-A9A8-4474-A4AE-D3EC3B39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55F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4">
    <w:name w:val="heading 4"/>
    <w:basedOn w:val="Normlny"/>
    <w:link w:val="Nadpis4Char"/>
    <w:uiPriority w:val="9"/>
    <w:qFormat/>
    <w:rsid w:val="00155F05"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155F05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155F0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rsid w:val="00155F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55F0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155F05"/>
  </w:style>
  <w:style w:type="table" w:styleId="Mriekatabuky">
    <w:name w:val="Table Grid"/>
    <w:basedOn w:val="Normlnatabuka"/>
    <w:rsid w:val="00155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155F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55F0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qFormat/>
    <w:rsid w:val="00155F05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styleId="Siln">
    <w:name w:val="Strong"/>
    <w:uiPriority w:val="22"/>
    <w:qFormat/>
    <w:rsid w:val="00155F05"/>
    <w:rPr>
      <w:b/>
      <w:bCs/>
    </w:rPr>
  </w:style>
  <w:style w:type="character" w:styleId="Zvraznenie">
    <w:name w:val="Emphasis"/>
    <w:uiPriority w:val="20"/>
    <w:qFormat/>
    <w:rsid w:val="00155F05"/>
    <w:rPr>
      <w:i/>
      <w:iCs/>
    </w:rPr>
  </w:style>
  <w:style w:type="paragraph" w:styleId="Textbubliny">
    <w:name w:val="Balloon Text"/>
    <w:basedOn w:val="Normlny"/>
    <w:link w:val="TextbublinyChar"/>
    <w:rsid w:val="00155F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55F05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155F05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15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kotmanova.sk/imgcache/e-img-268.jpg" TargetMode="External"/><Relationship Id="rId18" Type="http://schemas.openxmlformats.org/officeDocument/2006/relationships/hyperlink" Target="http://www.kotmanova.sk/imgcache/e-img-301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http://www.kotmanova.sk/imgcache/e-img-5019.jpg" TargetMode="External"/><Relationship Id="rId17" Type="http://schemas.openxmlformats.org/officeDocument/2006/relationships/image" Target="https://static.panoramio.com.storage.googleapis.com/photos/large/85645404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http://www.kotmanova.sk/imgcache/e-img-301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http://www.kotmanova.sk/imgcache/e-img-268.jpg" TargetMode="External"/><Relationship Id="rId10" Type="http://schemas.openxmlformats.org/officeDocument/2006/relationships/image" Target="http://www.kotmanova.sk/imgcache/e-img-5021.jpg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19</Pages>
  <Words>3972</Words>
  <Characters>22644</Characters>
  <Application>Microsoft Office Word</Application>
  <DocSecurity>0</DocSecurity>
  <Lines>188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Mária</dc:creator>
  <cp:keywords/>
  <dc:description/>
  <cp:lastModifiedBy>ORAVCOVÁ Mária</cp:lastModifiedBy>
  <cp:revision>11</cp:revision>
  <cp:lastPrinted>2019-04-18T06:56:00Z</cp:lastPrinted>
  <dcterms:created xsi:type="dcterms:W3CDTF">2019-04-01T14:48:00Z</dcterms:created>
  <dcterms:modified xsi:type="dcterms:W3CDTF">2019-04-18T07:00:00Z</dcterms:modified>
</cp:coreProperties>
</file>